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1B" w:rsidRPr="00101EC3" w:rsidRDefault="0060361B" w:rsidP="00B343F9">
      <w:pPr>
        <w:widowControl w:val="0"/>
        <w:ind w:firstLine="709"/>
        <w:jc w:val="right"/>
        <w:rPr>
          <w:sz w:val="28"/>
          <w:szCs w:val="28"/>
        </w:rPr>
      </w:pPr>
      <w:r w:rsidRPr="00101EC3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60361B" w:rsidRPr="00101EC3" w:rsidRDefault="0060361B" w:rsidP="00B343F9">
      <w:pPr>
        <w:widowControl w:val="0"/>
        <w:ind w:firstLine="709"/>
        <w:jc w:val="both"/>
        <w:rPr>
          <w:b/>
          <w:sz w:val="28"/>
          <w:szCs w:val="28"/>
        </w:rPr>
      </w:pPr>
    </w:p>
    <w:p w:rsidR="0060361B" w:rsidRPr="00101EC3" w:rsidRDefault="0060361B" w:rsidP="00B343F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26, 28 и 29 октября</w:t>
      </w:r>
      <w:r w:rsidRPr="00101EC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101EC3">
        <w:rPr>
          <w:b/>
          <w:sz w:val="28"/>
          <w:szCs w:val="28"/>
        </w:rPr>
        <w:t xml:space="preserve"> года</w:t>
      </w:r>
    </w:p>
    <w:p w:rsidR="0060361B" w:rsidRPr="00101EC3" w:rsidRDefault="0060361B" w:rsidP="00B343F9">
      <w:pPr>
        <w:widowControl w:val="0"/>
        <w:jc w:val="center"/>
        <w:rPr>
          <w:b/>
          <w:sz w:val="28"/>
          <w:szCs w:val="28"/>
        </w:rPr>
      </w:pPr>
      <w:r w:rsidRPr="00101EC3">
        <w:rPr>
          <w:b/>
          <w:sz w:val="28"/>
          <w:szCs w:val="28"/>
        </w:rPr>
        <w:t>Межрайонная ИФНС России №1 по Республике Башкортостан</w:t>
      </w:r>
    </w:p>
    <w:p w:rsidR="0060361B" w:rsidRPr="00101EC3" w:rsidRDefault="0060361B" w:rsidP="00B343F9">
      <w:pPr>
        <w:widowControl w:val="0"/>
        <w:jc w:val="center"/>
        <w:rPr>
          <w:b/>
          <w:sz w:val="28"/>
          <w:szCs w:val="28"/>
        </w:rPr>
      </w:pPr>
      <w:r w:rsidRPr="00101EC3">
        <w:rPr>
          <w:b/>
          <w:sz w:val="28"/>
          <w:szCs w:val="28"/>
        </w:rPr>
        <w:t>проведет семинары для налогоплательщиков</w:t>
      </w:r>
    </w:p>
    <w:p w:rsidR="0060361B" w:rsidRPr="00101EC3" w:rsidRDefault="0060361B" w:rsidP="00B343F9">
      <w:pPr>
        <w:widowControl w:val="0"/>
        <w:ind w:firstLine="709"/>
        <w:jc w:val="both"/>
        <w:rPr>
          <w:sz w:val="28"/>
          <w:szCs w:val="28"/>
        </w:rPr>
      </w:pPr>
    </w:p>
    <w:p w:rsidR="0060361B" w:rsidRPr="00101EC3" w:rsidRDefault="0060361B" w:rsidP="00B343F9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101EC3">
        <w:rPr>
          <w:sz w:val="28"/>
          <w:szCs w:val="28"/>
        </w:rPr>
        <w:t>В ходе семинаров планируется рассмотреть следующие вопросы: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03E7">
        <w:rPr>
          <w:sz w:val="28"/>
          <w:szCs w:val="28"/>
        </w:rPr>
        <w:t xml:space="preserve"> возможности получения государственных услуг в электронном виде на Едином портале государственных и муниципальных услуг (www.gosuslugi.ru);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-п</w:t>
      </w:r>
      <w:r w:rsidRPr="00DD03E7">
        <w:rPr>
          <w:sz w:val="28"/>
          <w:szCs w:val="28"/>
        </w:rPr>
        <w:t>олучить доступ к "Личному кабинету" можно с помощью учетной записи Портала госуслуг;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DD03E7">
        <w:rPr>
          <w:sz w:val="28"/>
          <w:szCs w:val="28"/>
        </w:rPr>
        <w:t>налоге на профессиональный доход;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03E7">
        <w:rPr>
          <w:sz w:val="28"/>
          <w:szCs w:val="28"/>
        </w:rPr>
        <w:t>б отмене Единого налога на вмененный налог (ЕНВД)  с 01.01.2021 года. Альтернативные режимы налогообложения после отмены ЕНВД. Интернет-сервис "Выбор подходящего режима налогообложения";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</w:t>
      </w:r>
      <w:r w:rsidRPr="00DD03E7">
        <w:rPr>
          <w:sz w:val="28"/>
          <w:szCs w:val="28"/>
        </w:rPr>
        <w:t xml:space="preserve"> ФНС России разъяснила порядок изменения объекта налогообложения для новых плательщиков УСН;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</w:t>
      </w:r>
      <w:r w:rsidRPr="00DD03E7">
        <w:rPr>
          <w:sz w:val="28"/>
          <w:szCs w:val="28"/>
        </w:rPr>
        <w:t>ампания по имущественным налогам физических лиц. Уплата имущественных налогов физических за 2019 год. Новая промостраница поможет разобраться в направленных физическим лицам налоговых уведомлениях.;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</w:t>
      </w:r>
      <w:r w:rsidRPr="00DD03E7">
        <w:rPr>
          <w:sz w:val="28"/>
          <w:szCs w:val="28"/>
        </w:rPr>
        <w:t>ля физических лиц продлен срок представления отчетов о движении средств по зарубежным счетам (вкладам) за 2019 год;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03E7">
        <w:rPr>
          <w:sz w:val="28"/>
          <w:szCs w:val="28"/>
        </w:rPr>
        <w:t>орядок досудебного урегулирования налоговых споров. Способ представления апелляционной жалобы в электронном виде по телекоммуникационным каналам связи;</w:t>
      </w:r>
    </w:p>
    <w:p w:rsidR="0060361B" w:rsidRPr="00DD03E7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03E7">
        <w:rPr>
          <w:sz w:val="28"/>
          <w:szCs w:val="28"/>
        </w:rPr>
        <w:t>сновные вопросы, возникающие при заполнении платежных поручений. Уточнение невыясненных платежей;</w:t>
      </w:r>
    </w:p>
    <w:p w:rsidR="0060361B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у</w:t>
      </w:r>
      <w:r w:rsidRPr="00DD03E7">
        <w:rPr>
          <w:sz w:val="28"/>
          <w:szCs w:val="28"/>
        </w:rPr>
        <w:t>стные вопросы налогоплательщиков.</w:t>
      </w:r>
    </w:p>
    <w:p w:rsidR="0060361B" w:rsidRPr="00101EC3" w:rsidRDefault="0060361B" w:rsidP="00DD03E7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bookmarkStart w:id="0" w:name="_GoBack"/>
      <w:bookmarkEnd w:id="0"/>
      <w:r w:rsidRPr="00101EC3">
        <w:rPr>
          <w:sz w:val="28"/>
          <w:szCs w:val="28"/>
        </w:rPr>
        <w:t>Семинары ориентированы на все категории налогоплательщиков, их проведение будет организовано:</w:t>
      </w:r>
    </w:p>
    <w:p w:rsidR="0060361B" w:rsidRPr="00101EC3" w:rsidRDefault="0060361B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26.10.2020</w:t>
      </w:r>
      <w:r w:rsidRPr="00101EC3">
        <w:rPr>
          <w:sz w:val="28"/>
          <w:szCs w:val="28"/>
        </w:rPr>
        <w:t xml:space="preserve"> в 11.00ч. по адресу: г. Дюртюли, ул. Ленина,1/4;</w:t>
      </w:r>
    </w:p>
    <w:p w:rsidR="0060361B" w:rsidRPr="00101EC3" w:rsidRDefault="0060361B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26.10.2020</w:t>
      </w:r>
      <w:r w:rsidRPr="00101EC3">
        <w:rPr>
          <w:sz w:val="28"/>
          <w:szCs w:val="28"/>
        </w:rPr>
        <w:t xml:space="preserve"> в 14.00ч. по адресу: с. Верхнеяркеево, ул. Советская, 20;</w:t>
      </w:r>
    </w:p>
    <w:p w:rsidR="0060361B" w:rsidRPr="00101EC3" w:rsidRDefault="0060361B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28.10.2020</w:t>
      </w:r>
      <w:r w:rsidRPr="00101EC3">
        <w:rPr>
          <w:sz w:val="28"/>
          <w:szCs w:val="28"/>
        </w:rPr>
        <w:t xml:space="preserve"> в 11.00ч. по адресу: с. Кушнаренково, ул. Октябрьская, 60;</w:t>
      </w:r>
    </w:p>
    <w:p w:rsidR="0060361B" w:rsidRPr="00101EC3" w:rsidRDefault="0060361B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28.10.2020</w:t>
      </w:r>
      <w:r w:rsidRPr="00101EC3">
        <w:rPr>
          <w:sz w:val="28"/>
          <w:szCs w:val="28"/>
        </w:rPr>
        <w:t xml:space="preserve"> в 14.00ч. по адресу: с. Чекмагуш, ул. Ленина, 55;</w:t>
      </w:r>
    </w:p>
    <w:p w:rsidR="0060361B" w:rsidRDefault="0060361B" w:rsidP="00B34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29.10.2020</w:t>
      </w:r>
      <w:r w:rsidRPr="00101EC3">
        <w:rPr>
          <w:sz w:val="28"/>
          <w:szCs w:val="28"/>
        </w:rPr>
        <w:t xml:space="preserve"> в 15.00ч. по адресу: г. Уфа, ул. 50-летия Октября, 13/1.</w:t>
      </w:r>
    </w:p>
    <w:p w:rsidR="0060361B" w:rsidRDefault="0060361B" w:rsidP="00B343F9">
      <w:pPr>
        <w:widowControl w:val="0"/>
        <w:ind w:firstLine="709"/>
        <w:jc w:val="both"/>
        <w:rPr>
          <w:sz w:val="28"/>
          <w:szCs w:val="28"/>
        </w:rPr>
      </w:pPr>
    </w:p>
    <w:p w:rsidR="0060361B" w:rsidRPr="00101EC3" w:rsidRDefault="0060361B" w:rsidP="00B343F9">
      <w:pPr>
        <w:widowControl w:val="0"/>
        <w:ind w:firstLine="709"/>
        <w:jc w:val="right"/>
        <w:rPr>
          <w:sz w:val="28"/>
          <w:szCs w:val="28"/>
        </w:rPr>
      </w:pPr>
    </w:p>
    <w:p w:rsidR="0060361B" w:rsidRPr="00A116A2" w:rsidRDefault="0060361B" w:rsidP="00B343F9"/>
    <w:p w:rsidR="0060361B" w:rsidRDefault="0060361B"/>
    <w:sectPr w:rsidR="0060361B" w:rsidSect="00B80031">
      <w:headerReference w:type="even" r:id="rId6"/>
      <w:headerReference w:type="default" r:id="rId7"/>
      <w:pgSz w:w="11906" w:h="16838" w:code="9"/>
      <w:pgMar w:top="567" w:right="567" w:bottom="204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1B" w:rsidRDefault="0060361B">
      <w:r>
        <w:separator/>
      </w:r>
    </w:p>
  </w:endnote>
  <w:endnote w:type="continuationSeparator" w:id="0">
    <w:p w:rsidR="0060361B" w:rsidRDefault="0060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1B" w:rsidRDefault="0060361B">
      <w:r>
        <w:separator/>
      </w:r>
    </w:p>
  </w:footnote>
  <w:footnote w:type="continuationSeparator" w:id="0">
    <w:p w:rsidR="0060361B" w:rsidRDefault="0060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1B" w:rsidRDefault="00603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0361B" w:rsidRDefault="006036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1B" w:rsidRDefault="00603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361B" w:rsidRDefault="006036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3F9"/>
    <w:rsid w:val="000E67A3"/>
    <w:rsid w:val="00101EC3"/>
    <w:rsid w:val="001A5C03"/>
    <w:rsid w:val="004A7ED5"/>
    <w:rsid w:val="004E4038"/>
    <w:rsid w:val="0060361B"/>
    <w:rsid w:val="007A5FE8"/>
    <w:rsid w:val="009009EF"/>
    <w:rsid w:val="00930204"/>
    <w:rsid w:val="00A116A2"/>
    <w:rsid w:val="00B343F9"/>
    <w:rsid w:val="00B80031"/>
    <w:rsid w:val="00CD6FED"/>
    <w:rsid w:val="00D430DE"/>
    <w:rsid w:val="00DC6A7F"/>
    <w:rsid w:val="00DD03E7"/>
    <w:rsid w:val="00E009DE"/>
    <w:rsid w:val="00EB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F9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43F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43F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343F9"/>
    <w:rPr>
      <w:rFonts w:cs="Times New Roman"/>
    </w:rPr>
  </w:style>
  <w:style w:type="character" w:styleId="Hyperlink">
    <w:name w:val="Hyperlink"/>
    <w:basedOn w:val="DefaultParagraphFont"/>
    <w:uiPriority w:val="99"/>
    <w:rsid w:val="00B343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subject/>
  <dc:creator>1пклен</dc:creator>
  <cp:keywords/>
  <dc:description/>
  <cp:lastModifiedBy>User</cp:lastModifiedBy>
  <cp:revision>2</cp:revision>
  <cp:lastPrinted>2020-01-14T04:22:00Z</cp:lastPrinted>
  <dcterms:created xsi:type="dcterms:W3CDTF">2020-09-23T09:31:00Z</dcterms:created>
  <dcterms:modified xsi:type="dcterms:W3CDTF">2020-09-23T09:31:00Z</dcterms:modified>
</cp:coreProperties>
</file>