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61" w:rsidRDefault="00E75D61" w:rsidP="00F146E8">
      <w:pPr>
        <w:pStyle w:val="21"/>
        <w:jc w:val="right"/>
        <w:rPr>
          <w:rFonts w:ascii="Times New Roman" w:hAnsi="Times New Roman"/>
        </w:rPr>
      </w:pPr>
      <w:r w:rsidRPr="00F146E8">
        <w:rPr>
          <w:rFonts w:ascii="Times New Roman" w:hAnsi="Times New Roman"/>
        </w:rPr>
        <w:t>Приложени</w:t>
      </w:r>
      <w:bookmarkStart w:id="0" w:name="_GoBack"/>
      <w:bookmarkEnd w:id="0"/>
      <w:r w:rsidRPr="00F146E8">
        <w:rPr>
          <w:rFonts w:ascii="Times New Roman" w:hAnsi="Times New Roman"/>
        </w:rPr>
        <w:t>е№ 1</w:t>
      </w:r>
    </w:p>
    <w:p w:rsidR="00E75D61" w:rsidRPr="00F146E8" w:rsidRDefault="00E75D61" w:rsidP="00F146E8">
      <w:pPr>
        <w:pStyle w:val="21"/>
        <w:jc w:val="right"/>
        <w:rPr>
          <w:rFonts w:ascii="Times New Roman" w:hAnsi="Times New Roman"/>
        </w:rPr>
      </w:pPr>
    </w:p>
    <w:p w:rsidR="00E75D61" w:rsidRPr="0065206B" w:rsidRDefault="00E75D61" w:rsidP="00EA171D">
      <w:pPr>
        <w:pStyle w:val="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Должникам по имущественным налогам</w:t>
      </w:r>
      <w:r w:rsidRPr="006520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напомнили </w:t>
      </w:r>
      <w:r>
        <w:rPr>
          <w:rFonts w:ascii="Times New Roman" w:hAnsi="Times New Roman"/>
          <w:b/>
        </w:rPr>
        <w:br/>
        <w:t xml:space="preserve">о последствиях их неуплаты </w:t>
      </w:r>
    </w:p>
    <w:p w:rsidR="00E75D61" w:rsidRDefault="00E75D61" w:rsidP="00EA171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75D61" w:rsidRDefault="00E75D61" w:rsidP="00EA17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79C6">
        <w:rPr>
          <w:rFonts w:ascii="Times New Roman" w:hAnsi="Times New Roman"/>
          <w:sz w:val="28"/>
          <w:szCs w:val="28"/>
        </w:rPr>
        <w:t>УФНС России по Республике Башкортостан обращается к налогоплательщикам, имеющим</w:t>
      </w:r>
      <w:r w:rsidRPr="000D5727">
        <w:rPr>
          <w:rFonts w:ascii="Times New Roman" w:hAnsi="Times New Roman"/>
          <w:sz w:val="28"/>
          <w:szCs w:val="28"/>
        </w:rPr>
        <w:t xml:space="preserve"> задолженность по уплате имущественных налогов</w:t>
      </w:r>
      <w:r>
        <w:rPr>
          <w:rFonts w:ascii="Times New Roman" w:hAnsi="Times New Roman"/>
          <w:sz w:val="28"/>
          <w:szCs w:val="28"/>
        </w:rPr>
        <w:t>: транспортного, земельного и налога на имущество.</w:t>
      </w:r>
    </w:p>
    <w:p w:rsidR="00E75D61" w:rsidRDefault="00E75D61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Налоговыми органами Республики Башкортостан осуществляется взыскание задолженности с расчетных счетов физических лиц, открытых в банках, а также за счет имущества путем направления судебных приказов на исполнение в службу судебных приставов. </w:t>
      </w:r>
    </w:p>
    <w:p w:rsidR="00E75D61" w:rsidRPr="004261B6" w:rsidRDefault="00E75D61" w:rsidP="00EA171D">
      <w:pPr>
        <w:pStyle w:val="22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Уточнить информацию о наличии (отсутствии) задолженности можно любым удобным способом:</w:t>
      </w:r>
    </w:p>
    <w:p w:rsidR="00E75D61" w:rsidRPr="004261B6" w:rsidRDefault="00E75D61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Интернет-сервиса "Личный кабинет для физических лиц" сайта ФНС России;</w:t>
      </w:r>
    </w:p>
    <w:p w:rsidR="00E75D61" w:rsidRPr="004261B6" w:rsidRDefault="00E75D61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на портале государственных услуг;</w:t>
      </w:r>
    </w:p>
    <w:p w:rsidR="00E75D61" w:rsidRPr="004261B6" w:rsidRDefault="00E75D61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в любом офисе РГАУ МФЦ или в налоговом органе по месту своего учета.</w:t>
      </w:r>
    </w:p>
    <w:p w:rsidR="00E75D61" w:rsidRPr="004261B6" w:rsidRDefault="00E75D61" w:rsidP="00EA171D">
      <w:pPr>
        <w:pStyle w:val="22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Оплатить имеющуюся задолженность можно:</w:t>
      </w:r>
    </w:p>
    <w:p w:rsidR="00E75D61" w:rsidRPr="004261B6" w:rsidRDefault="00E75D61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электронных сервисов ФНС России "Личный кабинет для физических лиц" и "Уплата налогов и пошлин";</w:t>
      </w:r>
    </w:p>
    <w:p w:rsidR="00E75D61" w:rsidRDefault="00E75D61" w:rsidP="00EA171D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через платежные терминалы, банки и в отделениях "Почты России".</w:t>
      </w:r>
    </w:p>
    <w:p w:rsidR="00E75D61" w:rsidRDefault="00E75D61" w:rsidP="00EA171D">
      <w:pPr>
        <w:pStyle w:val="22"/>
        <w:ind w:right="-1"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Обращаем внимание: несвоевременная у</w:t>
      </w:r>
      <w:r w:rsidRPr="00014E2B">
        <w:rPr>
          <w:rFonts w:ascii="Times New Roman" w:hAnsi="Times New Roman" w:cs="Times New Roman"/>
        </w:rPr>
        <w:t xml:space="preserve">плата налогов </w:t>
      </w:r>
      <w:r>
        <w:rPr>
          <w:rFonts w:ascii="Times New Roman" w:hAnsi="Times New Roman" w:cs="Times New Roman"/>
        </w:rPr>
        <w:t xml:space="preserve">приводит к дополнительным расходам в виде </w:t>
      </w:r>
      <w:r>
        <w:rPr>
          <w:rFonts w:ascii="Times New Roman" w:hAnsi="Times New Roman"/>
        </w:rPr>
        <w:t xml:space="preserve">начисления пени, издержек по суду, исполнительского сбора службы судебных приставов, а также к расходам на оценку и реализацию имущества. </w:t>
      </w:r>
    </w:p>
    <w:p w:rsidR="00E75D61" w:rsidRDefault="00E75D61"/>
    <w:p w:rsidR="00E75D61" w:rsidRPr="00482FBD" w:rsidRDefault="00E75D61" w:rsidP="00F146E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82FBD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E75D61" w:rsidRDefault="00E75D61" w:rsidP="00F146E8">
      <w:pPr>
        <w:jc w:val="right"/>
      </w:pPr>
    </w:p>
    <w:sectPr w:rsidR="00E75D61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‹???????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71D"/>
    <w:rsid w:val="00014E2B"/>
    <w:rsid w:val="000D5727"/>
    <w:rsid w:val="001B2F9E"/>
    <w:rsid w:val="004261B6"/>
    <w:rsid w:val="00482FBD"/>
    <w:rsid w:val="005E7245"/>
    <w:rsid w:val="0065206B"/>
    <w:rsid w:val="006F79C6"/>
    <w:rsid w:val="00A471A4"/>
    <w:rsid w:val="00E75D61"/>
    <w:rsid w:val="00EA171D"/>
    <w:rsid w:val="00F04CC1"/>
    <w:rsid w:val="00F1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1D"/>
    <w:pPr>
      <w:spacing w:after="200" w:line="276" w:lineRule="auto"/>
    </w:pPr>
    <w:rPr>
      <w:rFonts w:eastAsia="Times New Roman"/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A171D"/>
    <w:pPr>
      <w:spacing w:after="0" w:line="240" w:lineRule="auto"/>
      <w:ind w:right="73"/>
      <w:jc w:val="both"/>
    </w:pPr>
    <w:rPr>
      <w:rFonts w:ascii="‹????????" w:hAnsi="‹????????"/>
      <w:sz w:val="28"/>
    </w:rPr>
  </w:style>
  <w:style w:type="paragraph" w:customStyle="1" w:styleId="22">
    <w:name w:val="Основной текст 22"/>
    <w:basedOn w:val="Normal"/>
    <w:uiPriority w:val="99"/>
    <w:rsid w:val="00EA171D"/>
    <w:pPr>
      <w:spacing w:after="0" w:line="240" w:lineRule="auto"/>
      <w:ind w:right="73"/>
      <w:jc w:val="both"/>
    </w:pPr>
    <w:rPr>
      <w:rFonts w:ascii="‹????????" w:hAnsi="‹????????" w:cs="‹????????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 1</dc:title>
  <dc:subject/>
  <dc:creator>Парамонова Алина Петровна</dc:creator>
  <cp:keywords/>
  <dc:description/>
  <cp:lastModifiedBy>User</cp:lastModifiedBy>
  <cp:revision>2</cp:revision>
  <dcterms:created xsi:type="dcterms:W3CDTF">2020-11-24T05:50:00Z</dcterms:created>
  <dcterms:modified xsi:type="dcterms:W3CDTF">2020-11-24T05:50:00Z</dcterms:modified>
</cp:coreProperties>
</file>