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60" w:rsidRDefault="00C96360" w:rsidP="00AD2FC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 РЕШЕНИЯ СОВЕТА</w:t>
      </w:r>
    </w:p>
    <w:p w:rsidR="00C96360" w:rsidRPr="00F86064" w:rsidRDefault="00C96360" w:rsidP="00AD2FC8">
      <w:pPr>
        <w:pStyle w:val="NormalWeb"/>
        <w:jc w:val="center"/>
        <w:rPr>
          <w:b/>
          <w:color w:val="000000"/>
          <w:sz w:val="28"/>
          <w:szCs w:val="28"/>
        </w:rPr>
      </w:pPr>
      <w:r w:rsidRPr="00F86064">
        <w:rPr>
          <w:b/>
          <w:color w:val="000000"/>
          <w:sz w:val="28"/>
          <w:szCs w:val="28"/>
        </w:rPr>
        <w:t>О внесении изменений в решение Совета сельского поселения Асяновский сельсовет муниципального района Дюртюлинский район Республики Башкортостан от 29.02.2016 № 9/55 «Об определении цены и оплаты земельных участков, находящихся в собственности сельского поселения Асяновский сельсовет муниципального района Дюртюлинский район Республики Башкортостан, при продаже их собственникам зданий, строении и сооружений, расположенных на таких земельных участках»</w:t>
      </w:r>
    </w:p>
    <w:p w:rsidR="00C96360" w:rsidRDefault="00C96360" w:rsidP="00AD2FC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ст. 35 Федерального закона от 06.10.2003 № 131-ФЗ «Об общих принципах организации местного самоуправления в Российской Федерации», пп.6 п.2 ст.39.3 Земельного кодекса Российской Федерации, на основании постановлений Правительства Республики Башкортостан от 29.12.2014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и от 24.02.2021 № 59 "О внесении изменения в Постановление Правительства Республики Башкортостан от 29 декабря 2014 года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Совет сельского поселения Асяновский сельсовет муниципального района Дюртюлинский район Республики Башкортостан,</w:t>
      </w:r>
    </w:p>
    <w:p w:rsidR="00C96360" w:rsidRDefault="00C96360" w:rsidP="00AD2FC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РЕШИЛ:</w:t>
      </w:r>
    </w:p>
    <w:p w:rsidR="00C96360" w:rsidRDefault="00C96360" w:rsidP="00AD2FC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Внести следующее изменение в решение Совета сельского поселения Асяновский сельсовет муниципального района Дюртюлинский район Республики Башкортостан от 29.02.2016 № </w:t>
      </w:r>
      <w:bookmarkStart w:id="0" w:name="_GoBack"/>
      <w:bookmarkEnd w:id="0"/>
      <w:r>
        <w:rPr>
          <w:color w:val="000000"/>
          <w:sz w:val="27"/>
          <w:szCs w:val="27"/>
        </w:rPr>
        <w:t>9/55 «Об определении цены и оплаты земельных участков, находящихся в собственности сельского поселения Асяновский сельсовет муниципального района Дюртюлинский район Республики Башкортостан, при продаже их собственникам зданий, строений и сооружений, расположенных на таких земельных участках» (далее – Решение):</w:t>
      </w:r>
    </w:p>
    <w:p w:rsidR="00C96360" w:rsidRDefault="00C96360" w:rsidP="00AD2FC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Пункт 4 Решения изложить в следующей редакции: «4. Лица, не указанные в пунктах 1 - 3 настоящего Решения и являющиеся собственниками зданий, строений, сооружений, расположенных на земельных участках, находящихся в государственной собственности Республики Башкортостан, и земельных участках, государственная собственность на которые не разграничена, приобретают такие земельные участки:</w:t>
      </w:r>
    </w:p>
    <w:p w:rsidR="00C96360" w:rsidRDefault="00C96360" w:rsidP="00AD2FC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 января 2021 года по 31 декабря 2021 года - по цене в размере 25 процентов кадастровой стоимости земельного участка, действующей на момент обращения заявителя;</w:t>
      </w:r>
    </w:p>
    <w:p w:rsidR="00C96360" w:rsidRDefault="00C96360" w:rsidP="00AD2FC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 января 2022 года до по 31 декабря 2023 года - по цене в размере 50 процентов кадастровой стоимости земельного участка, действующей на момент обращения заявителя;</w:t>
      </w:r>
    </w:p>
    <w:p w:rsidR="00C96360" w:rsidRDefault="00C96360" w:rsidP="00AD2FC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 января 2024 года до по 01 июля 2024 года - по цене в размере 75 процентов кадастровой стоимости земельного участка, действующей на момент обращения заявителя;</w:t>
      </w:r>
    </w:p>
    <w:p w:rsidR="00C96360" w:rsidRDefault="00C96360" w:rsidP="00AD2FC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01 июля января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законодательством.»</w:t>
      </w:r>
    </w:p>
    <w:p w:rsidR="00C96360" w:rsidRDefault="00C96360" w:rsidP="00AD2FC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обнародовать на информационном стенде в здании администрации сельского поселения Асяновский сельсовет муниципального района Дюртюлинский район Республики Башкортостан по адресу: с.Асяново, ул.Н.Юнусова, 22 и на официальном сайте в сети «Интернет».</w:t>
      </w:r>
    </w:p>
    <w:p w:rsidR="00C96360" w:rsidRDefault="00C96360" w:rsidP="00AD2FC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исполнения решения возложить на постоянную депутатскую комиссию по развитию предпринимательства, земельным вопросам, благоустройству и экологии (Председатель комиссии – Тухбатуллин Р.Р.)</w:t>
      </w:r>
    </w:p>
    <w:p w:rsidR="00C96360" w:rsidRPr="005002E4" w:rsidRDefault="00C96360" w:rsidP="005002E4">
      <w:pPr>
        <w:pStyle w:val="BodyText"/>
        <w:rPr>
          <w:sz w:val="27"/>
          <w:szCs w:val="27"/>
        </w:rPr>
      </w:pPr>
      <w:r w:rsidRPr="005002E4">
        <w:rPr>
          <w:sz w:val="27"/>
          <w:szCs w:val="27"/>
        </w:rPr>
        <w:t xml:space="preserve">          Глава сельского поселения                            </w:t>
      </w:r>
    </w:p>
    <w:p w:rsidR="00C96360" w:rsidRPr="005002E4" w:rsidRDefault="00C96360" w:rsidP="005002E4">
      <w:pPr>
        <w:rPr>
          <w:rFonts w:ascii="Times New Roman" w:hAnsi="Times New Roman"/>
          <w:sz w:val="27"/>
          <w:szCs w:val="27"/>
        </w:rPr>
      </w:pPr>
      <w:r w:rsidRPr="005002E4">
        <w:rPr>
          <w:rFonts w:ascii="Times New Roman" w:hAnsi="Times New Roman"/>
          <w:sz w:val="27"/>
          <w:szCs w:val="27"/>
        </w:rPr>
        <w:t xml:space="preserve">          Асяновский сельсовет </w:t>
      </w:r>
    </w:p>
    <w:p w:rsidR="00C96360" w:rsidRPr="005002E4" w:rsidRDefault="00C96360" w:rsidP="005002E4">
      <w:pPr>
        <w:rPr>
          <w:rFonts w:ascii="Times New Roman" w:hAnsi="Times New Roman"/>
          <w:sz w:val="27"/>
          <w:szCs w:val="27"/>
        </w:rPr>
      </w:pPr>
      <w:r w:rsidRPr="005002E4">
        <w:rPr>
          <w:rFonts w:ascii="Times New Roman" w:hAnsi="Times New Roman"/>
          <w:sz w:val="27"/>
          <w:szCs w:val="27"/>
        </w:rPr>
        <w:t xml:space="preserve">          муниципального района</w:t>
      </w:r>
    </w:p>
    <w:p w:rsidR="00C96360" w:rsidRPr="005002E4" w:rsidRDefault="00C96360" w:rsidP="005002E4">
      <w:pPr>
        <w:rPr>
          <w:rFonts w:ascii="Times New Roman" w:hAnsi="Times New Roman"/>
          <w:sz w:val="27"/>
          <w:szCs w:val="27"/>
        </w:rPr>
      </w:pPr>
      <w:r w:rsidRPr="005002E4">
        <w:rPr>
          <w:rFonts w:ascii="Times New Roman" w:hAnsi="Times New Roman"/>
          <w:sz w:val="27"/>
          <w:szCs w:val="27"/>
        </w:rPr>
        <w:t xml:space="preserve">          Дюртюлинский район </w:t>
      </w:r>
    </w:p>
    <w:p w:rsidR="00C96360" w:rsidRPr="005002E4" w:rsidRDefault="00C96360" w:rsidP="005002E4">
      <w:pPr>
        <w:rPr>
          <w:rFonts w:ascii="Times New Roman" w:hAnsi="Times New Roman"/>
          <w:sz w:val="27"/>
          <w:szCs w:val="27"/>
        </w:rPr>
      </w:pPr>
      <w:r w:rsidRPr="005002E4">
        <w:rPr>
          <w:rFonts w:ascii="Times New Roman" w:hAnsi="Times New Roman"/>
          <w:sz w:val="27"/>
          <w:szCs w:val="27"/>
        </w:rPr>
        <w:t xml:space="preserve">           Республики Башкортостан                                  Р.Р.Калимуллин</w:t>
      </w:r>
    </w:p>
    <w:p w:rsidR="00C96360" w:rsidRPr="005002E4" w:rsidRDefault="00C96360" w:rsidP="005002E4">
      <w:pPr>
        <w:pStyle w:val="NormalWeb"/>
        <w:rPr>
          <w:b/>
          <w:sz w:val="27"/>
          <w:szCs w:val="27"/>
        </w:rPr>
      </w:pPr>
    </w:p>
    <w:p w:rsidR="00C96360" w:rsidRPr="00DE6FF2" w:rsidRDefault="00C96360" w:rsidP="005002E4">
      <w:pPr>
        <w:pStyle w:val="NormalWeb"/>
        <w:rPr>
          <w:b/>
          <w:sz w:val="28"/>
          <w:szCs w:val="28"/>
        </w:rPr>
      </w:pPr>
      <w:r w:rsidRPr="00DE6FF2">
        <w:rPr>
          <w:b/>
          <w:sz w:val="28"/>
          <w:szCs w:val="28"/>
        </w:rPr>
        <w:t xml:space="preserve">с.Асяново </w:t>
      </w:r>
    </w:p>
    <w:p w:rsidR="00C96360" w:rsidRPr="00DE6FF2" w:rsidRDefault="00C96360" w:rsidP="005002E4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«_____»_________</w:t>
      </w:r>
      <w:r w:rsidRPr="00DE6FF2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E6FF2">
          <w:rPr>
            <w:b/>
            <w:sz w:val="28"/>
            <w:szCs w:val="28"/>
          </w:rPr>
          <w:t>2021 г</w:t>
        </w:r>
      </w:smartTag>
      <w:r w:rsidRPr="00DE6FF2">
        <w:rPr>
          <w:b/>
          <w:sz w:val="28"/>
          <w:szCs w:val="28"/>
        </w:rPr>
        <w:t xml:space="preserve">. </w:t>
      </w:r>
    </w:p>
    <w:p w:rsidR="00C96360" w:rsidRPr="00DE6FF2" w:rsidRDefault="00C96360" w:rsidP="005002E4">
      <w:pPr>
        <w:pStyle w:val="NormalWeb"/>
        <w:rPr>
          <w:b/>
          <w:sz w:val="28"/>
          <w:szCs w:val="28"/>
        </w:rPr>
      </w:pPr>
      <w:r w:rsidRPr="00DE6FF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______</w:t>
      </w:r>
      <w:r w:rsidRPr="00DE6FF2">
        <w:rPr>
          <w:b/>
          <w:sz w:val="28"/>
          <w:szCs w:val="28"/>
        </w:rPr>
        <w:t xml:space="preserve"> </w:t>
      </w:r>
    </w:p>
    <w:p w:rsidR="00C96360" w:rsidRDefault="00C96360" w:rsidP="005002E4">
      <w:pPr>
        <w:pStyle w:val="NormalWeb"/>
        <w:rPr>
          <w:b/>
          <w:sz w:val="28"/>
          <w:szCs w:val="28"/>
        </w:rPr>
      </w:pPr>
    </w:p>
    <w:p w:rsidR="00C96360" w:rsidRDefault="00C96360" w:rsidP="005002E4"/>
    <w:p w:rsidR="00C96360" w:rsidRDefault="00C96360" w:rsidP="00AD2FC8">
      <w:pPr>
        <w:jc w:val="both"/>
      </w:pPr>
    </w:p>
    <w:sectPr w:rsidR="00C96360" w:rsidSect="0057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FC8"/>
    <w:rsid w:val="00054B18"/>
    <w:rsid w:val="000E3E8D"/>
    <w:rsid w:val="003F2934"/>
    <w:rsid w:val="004D7693"/>
    <w:rsid w:val="005002E4"/>
    <w:rsid w:val="005718A4"/>
    <w:rsid w:val="005872EC"/>
    <w:rsid w:val="006E7948"/>
    <w:rsid w:val="00746AC9"/>
    <w:rsid w:val="008B1855"/>
    <w:rsid w:val="009B1FDC"/>
    <w:rsid w:val="00AD2FC8"/>
    <w:rsid w:val="00BA0FDD"/>
    <w:rsid w:val="00C96360"/>
    <w:rsid w:val="00DE6FF2"/>
    <w:rsid w:val="00F8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D2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D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FC8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sid w:val="005002E4"/>
    <w:rPr>
      <w:rFonts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1"/>
    <w:uiPriority w:val="99"/>
    <w:rsid w:val="005002E4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586</Words>
  <Characters>3341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</dc:title>
  <dc:subject/>
  <dc:creator>Gigabyte</dc:creator>
  <cp:keywords/>
  <dc:description/>
  <cp:lastModifiedBy>User</cp:lastModifiedBy>
  <cp:revision>4</cp:revision>
  <cp:lastPrinted>2021-07-15T05:55:00Z</cp:lastPrinted>
  <dcterms:created xsi:type="dcterms:W3CDTF">2021-07-15T05:44:00Z</dcterms:created>
  <dcterms:modified xsi:type="dcterms:W3CDTF">2021-07-15T06:43:00Z</dcterms:modified>
</cp:coreProperties>
</file>