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653" w:rsidRDefault="003C4653" w:rsidP="003C46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F6309" w:rsidRPr="003C4653">
        <w:rPr>
          <w:rFonts w:ascii="Times New Roman" w:hAnsi="Times New Roman" w:cs="Times New Roman"/>
          <w:sz w:val="28"/>
          <w:szCs w:val="28"/>
        </w:rPr>
        <w:t>Идем к общей мечте ППМИ!</w:t>
      </w:r>
    </w:p>
    <w:p w:rsidR="003C4653" w:rsidRPr="003C4653" w:rsidRDefault="004F6309" w:rsidP="000124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4653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Pr="003C4653">
        <w:rPr>
          <w:rFonts w:ascii="Times New Roman" w:hAnsi="Times New Roman" w:cs="Times New Roman"/>
          <w:sz w:val="28"/>
          <w:szCs w:val="28"/>
        </w:rPr>
        <w:t>Нижнекаргино</w:t>
      </w:r>
      <w:proofErr w:type="spellEnd"/>
      <w:r w:rsidRPr="003C4653">
        <w:rPr>
          <w:rFonts w:ascii="Times New Roman" w:hAnsi="Times New Roman" w:cs="Times New Roman"/>
          <w:sz w:val="28"/>
          <w:szCs w:val="28"/>
        </w:rPr>
        <w:t xml:space="preserve"> успешно идут работы по реализации проекта «Благоустройству территории сельского клуба с установкой обелиска участников Вов 1941-1945гг. с. </w:t>
      </w:r>
      <w:proofErr w:type="spellStart"/>
      <w:r w:rsidRPr="003C4653">
        <w:rPr>
          <w:rFonts w:ascii="Times New Roman" w:hAnsi="Times New Roman" w:cs="Times New Roman"/>
          <w:sz w:val="28"/>
          <w:szCs w:val="28"/>
        </w:rPr>
        <w:t>Нижнекаргино</w:t>
      </w:r>
      <w:proofErr w:type="spellEnd"/>
      <w:r w:rsidRPr="003C4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653"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 w:rsidRPr="003C4653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Башкортостан»</w:t>
      </w:r>
      <w:r w:rsidR="00FA26E5" w:rsidRPr="003C4653">
        <w:rPr>
          <w:rFonts w:ascii="Times New Roman" w:hAnsi="Times New Roman" w:cs="Times New Roman"/>
          <w:sz w:val="28"/>
          <w:szCs w:val="28"/>
        </w:rPr>
        <w:t xml:space="preserve"> </w:t>
      </w:r>
      <w:r w:rsidRPr="003C4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653" w:rsidRDefault="003C4653" w:rsidP="003C4653">
      <w:pPr>
        <w:ind w:left="-709" w:firstLine="425"/>
      </w:pPr>
      <w:r>
        <w:rPr>
          <w:noProof/>
          <w:lang w:eastAsia="ru-RU"/>
        </w:rPr>
        <w:drawing>
          <wp:inline distT="0" distB="0" distL="0" distR="0" wp14:anchorId="08250675" wp14:editId="6D887C36">
            <wp:extent cx="59245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3" w:rsidRDefault="003C4653" w:rsidP="003C4653">
      <w:pPr>
        <w:ind w:left="-709" w:firstLine="425"/>
      </w:pPr>
      <w:r>
        <w:rPr>
          <w:noProof/>
          <w:lang w:eastAsia="ru-RU"/>
        </w:rPr>
        <w:drawing>
          <wp:inline distT="0" distB="0" distL="0" distR="0" wp14:anchorId="4B576BFC" wp14:editId="32F78608">
            <wp:extent cx="5940425" cy="4762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D3" w:rsidRDefault="000124D3" w:rsidP="003C4653">
      <w:pPr>
        <w:ind w:left="-709" w:firstLine="425"/>
      </w:pPr>
    </w:p>
    <w:p w:rsidR="000124D3" w:rsidRDefault="000124D3" w:rsidP="003C4653">
      <w:pPr>
        <w:ind w:left="-709" w:firstLine="425"/>
      </w:pPr>
      <w:bookmarkStart w:id="0" w:name="_GoBack"/>
      <w:bookmarkEnd w:id="0"/>
    </w:p>
    <w:p w:rsidR="003C4653" w:rsidRDefault="003C4653" w:rsidP="003C4653">
      <w:pPr>
        <w:ind w:left="-709" w:firstLine="425"/>
      </w:pPr>
      <w:r>
        <w:rPr>
          <w:noProof/>
          <w:lang w:eastAsia="ru-RU"/>
        </w:rPr>
        <w:drawing>
          <wp:inline distT="0" distB="0" distL="0" distR="0" wp14:anchorId="49440AB2" wp14:editId="71C4B42A">
            <wp:extent cx="5940425" cy="6496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653" w:rsidSect="000124D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4"/>
    <w:rsid w:val="000124D3"/>
    <w:rsid w:val="000F0904"/>
    <w:rsid w:val="002D0A74"/>
    <w:rsid w:val="003C4653"/>
    <w:rsid w:val="004F6309"/>
    <w:rsid w:val="00B24E7F"/>
    <w:rsid w:val="00FA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49FF"/>
  <w15:chartTrackingRefBased/>
  <w15:docId w15:val="{A22B269D-656A-47EA-AFBC-E81B125B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2023-10-04T05:31:00Z</dcterms:created>
  <dcterms:modified xsi:type="dcterms:W3CDTF">2023-10-05T04:56:00Z</dcterms:modified>
</cp:coreProperties>
</file>