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7D7E" w14:textId="77777777" w:rsidR="004E47EE" w:rsidRPr="004E47EE" w:rsidRDefault="004E47EE" w:rsidP="004E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7EE">
        <w:rPr>
          <w:rFonts w:ascii="Times New Roman" w:hAnsi="Times New Roman" w:cs="Times New Roman"/>
          <w:b/>
          <w:sz w:val="24"/>
          <w:szCs w:val="24"/>
        </w:rPr>
        <w:t>АДМИНИСТРАЦИЯ  СЕЛЬСКОГО</w:t>
      </w:r>
      <w:proofErr w:type="gramEnd"/>
      <w:r w:rsidRPr="004E47EE">
        <w:rPr>
          <w:rFonts w:ascii="Times New Roman" w:hAnsi="Times New Roman" w:cs="Times New Roman"/>
          <w:b/>
          <w:sz w:val="24"/>
          <w:szCs w:val="24"/>
        </w:rPr>
        <w:t xml:space="preserve"> ПОСЕЛЕНИЯ АСЯНОВСКИЙ СЕЛЬСОВЕТ МУНИЦИПАЛЬНОГО РАЙОНА ДЮРТЮЛИНСКИЙ РАЙОН</w:t>
      </w:r>
    </w:p>
    <w:p w14:paraId="67D6212A" w14:textId="77777777" w:rsidR="004E47EE" w:rsidRPr="004E47EE" w:rsidRDefault="004E47EE" w:rsidP="004E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7EE">
        <w:rPr>
          <w:rFonts w:ascii="Times New Roman" w:hAnsi="Times New Roman" w:cs="Times New Roman"/>
          <w:b/>
          <w:sz w:val="24"/>
          <w:szCs w:val="24"/>
        </w:rPr>
        <w:t>РЕСПУБЛИКИ  БАШКОРТОСТАН</w:t>
      </w:r>
      <w:proofErr w:type="gramEnd"/>
    </w:p>
    <w:p w14:paraId="1CC332A9" w14:textId="77777777" w:rsidR="004E47EE" w:rsidRPr="00C212F7" w:rsidRDefault="004E47EE" w:rsidP="004E47EE">
      <w:pPr>
        <w:jc w:val="center"/>
        <w:rPr>
          <w:sz w:val="24"/>
          <w:szCs w:val="24"/>
        </w:rPr>
      </w:pPr>
    </w:p>
    <w:p w14:paraId="077B2E2D" w14:textId="77777777" w:rsidR="004E47EE" w:rsidRPr="004E47EE" w:rsidRDefault="004E47EE" w:rsidP="004E47EE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E47EE">
        <w:rPr>
          <w:rFonts w:ascii="Times New Roman" w:hAnsi="Times New Roman" w:cs="Times New Roman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14:paraId="47FF4598" w14:textId="4CB446EE" w:rsidR="00AE2BFD" w:rsidRPr="004E47EE" w:rsidRDefault="00AE2BFD" w:rsidP="004E47EE">
      <w:pPr>
        <w:jc w:val="both"/>
      </w:pPr>
    </w:p>
    <w:p w14:paraId="3C329787" w14:textId="6DE6E137" w:rsidR="00AE2BFD" w:rsidRPr="000B3B90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b/>
          <w:sz w:val="28"/>
          <w:szCs w:val="28"/>
        </w:rPr>
        <w:t xml:space="preserve"> движимого и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»</w:t>
      </w:r>
      <w:r w:rsidR="00CD49C5" w:rsidRPr="000B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8548E4">
        <w:rPr>
          <w:rFonts w:ascii="Times New Roman" w:eastAsia="Calibri" w:hAnsi="Times New Roman" w:cs="Times New Roman"/>
          <w:b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D49C5"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BEBF93F" w14:textId="77777777" w:rsidR="00B647CB" w:rsidRPr="000B3B90" w:rsidRDefault="00B647CB" w:rsidP="000B3B9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0B3B90" w:rsidRDefault="00B5216E" w:rsidP="000B3B9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8C16E00" w14:textId="54FBB540" w:rsidR="00CD49C5" w:rsidRPr="000B3B90" w:rsidRDefault="00B647CB" w:rsidP="000B3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B3B90">
        <w:rPr>
          <w:rFonts w:ascii="Times New Roman" w:hAnsi="Times New Roman" w:cs="Times New Roman"/>
          <w:sz w:val="28"/>
          <w:szCs w:val="28"/>
        </w:rPr>
        <w:t>с</w:t>
      </w:r>
      <w:r w:rsidR="00F21FF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B3B9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B3B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B3B90">
        <w:rPr>
          <w:rFonts w:ascii="Times New Roman" w:hAnsi="Times New Roman" w:cs="Times New Roman"/>
          <w:sz w:val="28"/>
          <w:szCs w:val="28"/>
        </w:rPr>
        <w:t>ом</w:t>
      </w:r>
      <w:r w:rsidR="009F588E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B3B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0B3B9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B3B9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0B3B90">
        <w:rPr>
          <w:rFonts w:ascii="Times New Roman" w:hAnsi="Times New Roman" w:cs="Times New Roman"/>
          <w:sz w:val="28"/>
          <w:szCs w:val="28"/>
        </w:rPr>
        <w:t>2</w:t>
      </w:r>
      <w:r w:rsidR="00FB0855" w:rsidRPr="000B3B9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D49C5" w:rsidRPr="000B3B90">
        <w:rPr>
          <w:rFonts w:ascii="Times New Roman" w:hAnsi="Times New Roman" w:cs="Times New Roman"/>
          <w:sz w:val="28"/>
          <w:szCs w:val="28"/>
        </w:rPr>
        <w:t>,</w:t>
      </w:r>
      <w:r w:rsidR="0027337B" w:rsidRPr="000B3B9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8548E4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27337B" w:rsidRPr="000B3B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7337B" w:rsidRPr="000B3B9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7337B" w:rsidRPr="000B3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5C9FCBE" w14:textId="77777777" w:rsidR="00B647CB" w:rsidRPr="000B3B90" w:rsidRDefault="00B647CB" w:rsidP="000B3B90">
      <w:pPr>
        <w:pStyle w:val="3"/>
        <w:ind w:firstLine="0"/>
        <w:rPr>
          <w:szCs w:val="28"/>
        </w:rPr>
      </w:pPr>
      <w:r w:rsidRPr="000B3B90">
        <w:rPr>
          <w:szCs w:val="28"/>
        </w:rPr>
        <w:t>ПОСТАНОВЛЯЕТ:</w:t>
      </w:r>
    </w:p>
    <w:p w14:paraId="2F9C4C66" w14:textId="56E46F2D" w:rsidR="00AE2BFD" w:rsidRPr="000B3B90" w:rsidRDefault="00920CBD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1.</w:t>
      </w:r>
      <w:r w:rsidR="00B647CB" w:rsidRPr="000B3B90">
        <w:rPr>
          <w:rFonts w:ascii="Times New Roman" w:hAnsi="Times New Roman" w:cs="Times New Roman"/>
          <w:sz w:val="28"/>
          <w:szCs w:val="28"/>
        </w:rPr>
        <w:t>Утвердить</w:t>
      </w:r>
      <w:r w:rsidR="0027337B" w:rsidRPr="000B3B90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0B3B9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0B3B9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0B3B90">
        <w:rPr>
          <w:rFonts w:ascii="Times New Roman" w:hAnsi="Times New Roman" w:cs="Times New Roman"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CB6BD0" w:rsidRPr="000B3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sz w:val="28"/>
          <w:szCs w:val="28"/>
        </w:rPr>
        <w:t>»</w:t>
      </w:r>
      <w:r w:rsidR="00B647CB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0B3B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CD49C5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0FB153CB" w14:textId="27DD4B54" w:rsidR="00CD49C5" w:rsidRPr="000B3B90" w:rsidRDefault="00CD49C5" w:rsidP="000B3B90">
      <w:pPr>
        <w:spacing w:after="5" w:line="240" w:lineRule="auto"/>
        <w:ind w:right="111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постановления главы сельского поселения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от 1</w:t>
      </w:r>
      <w:r w:rsidRPr="000B3B90">
        <w:rPr>
          <w:rFonts w:ascii="Times New Roman" w:eastAsia="Calibri" w:hAnsi="Times New Roman" w:cs="Times New Roman"/>
          <w:sz w:val="28"/>
          <w:szCs w:val="28"/>
        </w:rPr>
        <w:t>6.04.202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1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/</w:t>
      </w:r>
      <w:r w:rsidR="008548E4">
        <w:rPr>
          <w:rFonts w:ascii="Times New Roman" w:eastAsia="Calibri" w:hAnsi="Times New Roman" w:cs="Times New Roman"/>
          <w:sz w:val="28"/>
          <w:szCs w:val="28"/>
        </w:rPr>
        <w:t>4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сельском поселении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; от 08.11.2022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11/</w:t>
      </w:r>
      <w:r w:rsidR="008548E4">
        <w:rPr>
          <w:rFonts w:ascii="Times New Roman" w:eastAsia="Calibri" w:hAnsi="Times New Roman" w:cs="Times New Roman"/>
          <w:sz w:val="28"/>
          <w:szCs w:val="28"/>
        </w:rPr>
        <w:t>4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 внесение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изменений в постановление главы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йон Республики Башкортостан от 16.04.2021 № 4/</w:t>
      </w:r>
      <w:r w:rsidR="008548E4">
        <w:rPr>
          <w:rFonts w:ascii="Times New Roman" w:eastAsia="Calibri" w:hAnsi="Times New Roman" w:cs="Times New Roman"/>
          <w:sz w:val="28"/>
          <w:szCs w:val="28"/>
        </w:rPr>
        <w:t>4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сельском поселении </w:t>
      </w:r>
      <w:proofErr w:type="spellStart"/>
      <w:r w:rsidR="008548E4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Башкортостан». </w:t>
      </w:r>
    </w:p>
    <w:p w14:paraId="20E84639" w14:textId="77777777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09DACA62" w14:textId="04400A70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C90536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 xml:space="preserve">су: </w:t>
      </w:r>
      <w:proofErr w:type="spellStart"/>
      <w:r w:rsidR="0027337B" w:rsidRPr="000B3B90">
        <w:rPr>
          <w:rFonts w:ascii="Times New Roman" w:eastAsia="Calibri" w:hAnsi="Times New Roman" w:cs="Times New Roman"/>
          <w:sz w:val="28"/>
          <w:szCs w:val="28"/>
        </w:rPr>
        <w:t>с.</w:t>
      </w:r>
      <w:r w:rsidR="00C90536">
        <w:rPr>
          <w:rFonts w:ascii="Times New Roman" w:eastAsia="Calibri" w:hAnsi="Times New Roman" w:cs="Times New Roman"/>
          <w:sz w:val="28"/>
          <w:szCs w:val="28"/>
        </w:rPr>
        <w:t>Асяново</w:t>
      </w:r>
      <w:proofErr w:type="spellEnd"/>
      <w:r w:rsidR="0027337B" w:rsidRPr="000B3B9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C90536">
        <w:rPr>
          <w:rFonts w:ascii="Times New Roman" w:eastAsia="Calibri" w:hAnsi="Times New Roman" w:cs="Times New Roman"/>
          <w:sz w:val="28"/>
          <w:szCs w:val="28"/>
        </w:rPr>
        <w:t>Ш.Бабича</w:t>
      </w:r>
      <w:proofErr w:type="spellEnd"/>
      <w:r w:rsidR="0027337B" w:rsidRPr="000B3B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0536">
        <w:rPr>
          <w:rFonts w:ascii="Times New Roman" w:eastAsia="Calibri" w:hAnsi="Times New Roman" w:cs="Times New Roman"/>
          <w:sz w:val="28"/>
          <w:szCs w:val="28"/>
        </w:rPr>
        <w:t>зд.14/1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на  официальном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сайте в сети «Интернет». </w:t>
      </w:r>
    </w:p>
    <w:p w14:paraId="2992C4A1" w14:textId="77777777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5. Контроль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за  выполнением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оставляю за собой.  </w:t>
      </w:r>
    </w:p>
    <w:p w14:paraId="7E8E22B6" w14:textId="084F3A27" w:rsidR="00CD49C5" w:rsidRPr="000B3B90" w:rsidRDefault="00CD49C5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76A0A4" w14:textId="77777777" w:rsidR="000B3AF4" w:rsidRPr="000B3B90" w:rsidRDefault="000B3AF4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6923C" w14:textId="1809D957" w:rsidR="00CD49C5" w:rsidRPr="00C90536" w:rsidRDefault="00CD49C5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C905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C90536" w:rsidRPr="00C90536">
        <w:rPr>
          <w:rFonts w:ascii="Times New Roman" w:eastAsia="Times New Roman" w:hAnsi="Times New Roman" w:cs="Times New Roman"/>
          <w:sz w:val="28"/>
          <w:szCs w:val="28"/>
        </w:rPr>
        <w:t>Р.Р.Калимуллин</w:t>
      </w:r>
      <w:proofErr w:type="spellEnd"/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B3AF4" w:rsidRPr="00C905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9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B4D3DA" w14:textId="64411786" w:rsidR="00CD49C5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14:paraId="30305F19" w14:textId="01C9D0F2" w:rsidR="002A4A72" w:rsidRDefault="002A4A72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14:paraId="36617BDA" w14:textId="18B26217" w:rsidR="002A4A72" w:rsidRDefault="002A4A72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14:paraId="0E69C215" w14:textId="77777777" w:rsidR="002A4A72" w:rsidRPr="000B3B90" w:rsidRDefault="002A4A72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14:paraId="033013B0" w14:textId="73D19A8F" w:rsidR="00CD49C5" w:rsidRPr="004E47EE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</w:pPr>
      <w:proofErr w:type="spellStart"/>
      <w:r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>с.</w:t>
      </w:r>
      <w:r w:rsidR="00C90536"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  <w:t>Асяново</w:t>
      </w:r>
      <w:proofErr w:type="spellEnd"/>
      <w:r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 xml:space="preserve"> </w:t>
      </w:r>
    </w:p>
    <w:p w14:paraId="666FF0F8" w14:textId="7BAB4862" w:rsidR="00CD49C5" w:rsidRPr="004E47EE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</w:pPr>
      <w:r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  <w:t>«</w:t>
      </w:r>
      <w:r w:rsidR="004E47EE"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  <w:t xml:space="preserve">03» ноября </w:t>
      </w:r>
      <w:r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  <w:t>20</w:t>
      </w:r>
      <w:r w:rsidR="004E47EE"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  <w:t>23</w:t>
      </w:r>
      <w:r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  <w:t xml:space="preserve"> года</w:t>
      </w:r>
    </w:p>
    <w:p w14:paraId="6F7C5679" w14:textId="073DCEEE" w:rsidR="00CD49C5" w:rsidRPr="004E47EE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</w:pPr>
      <w:r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>№</w:t>
      </w:r>
      <w:r w:rsidR="004E47EE"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x-none"/>
        </w:rPr>
        <w:t>11/1</w:t>
      </w:r>
      <w:r w:rsidRPr="004E4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 xml:space="preserve"> </w:t>
      </w:r>
    </w:p>
    <w:p w14:paraId="3AD6603B" w14:textId="139C103C" w:rsidR="00CD49C5" w:rsidRPr="004E47EE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5277CB3" w14:textId="3A4CBD0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FC9A79" w14:textId="207D3E3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C83C2F" w14:textId="5A5598A3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CD8C65" w14:textId="372683A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951068" w14:textId="2F9773F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4886F9" w14:textId="62B6B56B" w:rsidR="00CD49C5" w:rsidRPr="000B3B90" w:rsidRDefault="003D578F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ab/>
      </w:r>
    </w:p>
    <w:p w14:paraId="0876861B" w14:textId="55C594F9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0E89B" w14:textId="144C5CF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970708" w14:textId="1213F87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EC6D1" w14:textId="0B8B8E9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E8F638" w14:textId="48DF308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56F88" w14:textId="6D58F6E0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03D415" w14:textId="1E36069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A70EAF" w14:textId="1AA25E00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FCE576" w14:textId="7BAFA1D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E04DC2" w14:textId="73250E5E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5114D" w14:textId="1ED29C2A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BDABF0" w14:textId="5F02A97B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9B15E" w14:textId="476954D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C5E1EB" w14:textId="37732B9D" w:rsidR="00CD49C5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CF409" w14:textId="77777777" w:rsidR="001E15DF" w:rsidRPr="000B3B90" w:rsidRDefault="001E15DF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081D58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14:paraId="4F5A76EF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15DF">
        <w:rPr>
          <w:rFonts w:ascii="Times New Roman" w:eastAsia="Calibri" w:hAnsi="Times New Roman" w:cs="Times New Roman"/>
          <w:sz w:val="24"/>
          <w:szCs w:val="24"/>
        </w:rPr>
        <w:t>постановлением  главы</w:t>
      </w:r>
      <w:proofErr w:type="gramEnd"/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14:paraId="5C9190FB" w14:textId="67116CD8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="00C90536">
        <w:rPr>
          <w:rFonts w:ascii="Times New Roman" w:eastAsia="Calibri" w:hAnsi="Times New Roman" w:cs="Times New Roman"/>
          <w:sz w:val="24"/>
          <w:szCs w:val="24"/>
        </w:rPr>
        <w:t>Асяновский</w:t>
      </w:r>
      <w:proofErr w:type="spellEnd"/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5773C513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15DF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</w:p>
    <w:p w14:paraId="0F5C4638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14:paraId="61FE7D6D" w14:textId="513111B2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>от</w:t>
      </w:r>
      <w:r w:rsidR="004E47EE">
        <w:rPr>
          <w:rFonts w:ascii="Times New Roman" w:eastAsia="Calibri" w:hAnsi="Times New Roman" w:cs="Times New Roman"/>
          <w:sz w:val="24"/>
          <w:szCs w:val="24"/>
        </w:rPr>
        <w:t xml:space="preserve"> 03.11.2023</w:t>
      </w: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E47EE">
        <w:rPr>
          <w:rFonts w:ascii="Times New Roman" w:eastAsia="Calibri" w:hAnsi="Times New Roman" w:cs="Times New Roman"/>
          <w:sz w:val="24"/>
          <w:szCs w:val="24"/>
        </w:rPr>
        <w:t>11/1</w:t>
      </w:r>
      <w:bookmarkStart w:id="0" w:name="_GoBack"/>
      <w:bookmarkEnd w:id="0"/>
    </w:p>
    <w:p w14:paraId="07E4E9A5" w14:textId="77777777" w:rsidR="00AE2BFD" w:rsidRPr="001E15DF" w:rsidRDefault="00AE2BFD" w:rsidP="000B3B9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20992" w14:textId="77777777" w:rsidR="001E15DF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423198FD" w14:textId="77777777" w:rsidR="001E15DF" w:rsidRDefault="001E15D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E178" w14:textId="146070C2" w:rsidR="00AE2BFD" w:rsidRPr="000B3B90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b/>
          <w:sz w:val="28"/>
          <w:szCs w:val="28"/>
        </w:rPr>
        <w:t xml:space="preserve"> движимого </w:t>
      </w:r>
      <w:proofErr w:type="gramStart"/>
      <w:r w:rsidR="00CB6BD0" w:rsidRPr="000B3B90">
        <w:rPr>
          <w:rFonts w:ascii="Times New Roman" w:hAnsi="Times New Roman" w:cs="Times New Roman"/>
          <w:b/>
          <w:sz w:val="28"/>
          <w:szCs w:val="28"/>
        </w:rPr>
        <w:t>и</w:t>
      </w:r>
      <w:r w:rsidR="00CB6BD0" w:rsidRPr="000B3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="006E3530" w:rsidRPr="000B3B90"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»</w:t>
      </w:r>
      <w:r w:rsidR="00563964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="00C90536"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14:paraId="19F6A1A5" w14:textId="77777777" w:rsidR="00AE2BFD" w:rsidRPr="000B3B90" w:rsidRDefault="00AE2BFD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0B3B90" w:rsidRDefault="00AE2BFD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0B3B90" w:rsidRDefault="003841D7" w:rsidP="000B3B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6568ED" w14:textId="77777777" w:rsidR="00AE2BFD" w:rsidRPr="000B3B90" w:rsidRDefault="00AE2BFD" w:rsidP="000B3B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553264DB" w:rsidR="007A0AB8" w:rsidRPr="000B3B90" w:rsidRDefault="007A0AB8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0B3B90">
        <w:rPr>
          <w:rFonts w:ascii="Times New Roman" w:hAnsi="Times New Roman" w:cs="Times New Roman"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6E3530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sz w:val="28"/>
          <w:szCs w:val="28"/>
        </w:rPr>
        <w:t xml:space="preserve">» </w:t>
      </w:r>
      <w:r w:rsidRPr="000B3B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0B3B90">
        <w:rPr>
          <w:rFonts w:ascii="Times New Roman" w:hAnsi="Times New Roman" w:cs="Times New Roman"/>
          <w:sz w:val="28"/>
          <w:szCs w:val="28"/>
        </w:rPr>
        <w:t>-</w:t>
      </w:r>
      <w:r w:rsidRPr="000B3B9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0B3B9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0B3B9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E75DC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0B3B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0B3B9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0B3B90">
        <w:rPr>
          <w:rFonts w:ascii="Times New Roman" w:hAnsi="Times New Roman" w:cs="Times New Roman"/>
          <w:sz w:val="28"/>
          <w:szCs w:val="28"/>
        </w:rPr>
        <w:t>устанавливает</w:t>
      </w:r>
      <w:r w:rsidRPr="000B3B9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0B3B9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0B3B9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0B3B9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0B3B90" w:rsidRDefault="007A0AB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0B3B90" w:rsidRDefault="007A0AB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9540CD0" w:rsidR="00286EB5" w:rsidRPr="000B3B90" w:rsidRDefault="007A0AB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0B3B90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</w:t>
      </w:r>
      <w:proofErr w:type="gramStart"/>
      <w:r w:rsidR="00CB6BD0" w:rsidRPr="000B3B90">
        <w:rPr>
          <w:rFonts w:ascii="Times New Roman" w:hAnsi="Times New Roman" w:cs="Times New Roman"/>
          <w:sz w:val="28"/>
          <w:szCs w:val="28"/>
        </w:rPr>
        <w:t xml:space="preserve">и </w:t>
      </w:r>
      <w:r w:rsidR="00286EB5" w:rsidRPr="000B3B90">
        <w:rPr>
          <w:rFonts w:ascii="Times New Roman" w:hAnsi="Times New Roman" w:cs="Times New Roman"/>
          <w:sz w:val="28"/>
          <w:szCs w:val="28"/>
        </w:rPr>
        <w:t xml:space="preserve"> недвижимого</w:t>
      </w:r>
      <w:proofErr w:type="gramEnd"/>
      <w:r w:rsidR="00286EB5" w:rsidRPr="000B3B90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(далее – </w:t>
      </w:r>
      <w:r w:rsidR="00D9327E" w:rsidRPr="000B3B90">
        <w:rPr>
          <w:rFonts w:ascii="Times New Roman" w:hAnsi="Times New Roman" w:cs="Times New Roman"/>
          <w:sz w:val="28"/>
          <w:szCs w:val="28"/>
        </w:rPr>
        <w:t>з</w:t>
      </w:r>
      <w:r w:rsidR="00286EB5" w:rsidRPr="000B3B90">
        <w:rPr>
          <w:rFonts w:ascii="Times New Roman" w:hAnsi="Times New Roman" w:cs="Times New Roman"/>
          <w:sz w:val="28"/>
          <w:szCs w:val="28"/>
        </w:rPr>
        <w:t xml:space="preserve">аявитель), </w:t>
      </w:r>
      <w:r w:rsidR="00286EB5"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</w:t>
      </w:r>
      <w:r w:rsidR="0024425A"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0B3B90" w:rsidRDefault="00286EB5" w:rsidP="000B3B90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0B3B90" w:rsidRDefault="00286EB5" w:rsidP="000B3B90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4)</w:t>
      </w:r>
      <w:r w:rsidR="0024425A"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 </w:t>
      </w: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являющихся в порядке, установленном </w:t>
      </w:r>
      <w:hyperlink r:id="rId8" w:history="1">
        <w:r w:rsidRPr="000B3B90">
          <w:rPr>
            <w:rFonts w:ascii="Times New Roman" w:eastAsia="BatangChe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5)</w:t>
      </w:r>
      <w:r w:rsidR="0024425A"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 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0B3B90" w:rsidRDefault="003D2CFF" w:rsidP="000B3B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0B3B90" w:rsidRDefault="00D53150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0B3B90" w:rsidRDefault="00397032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7416A1BB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0536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49C5"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</w:t>
      </w:r>
      <w:r w:rsidR="000B3AF4" w:rsidRPr="000B3B90">
        <w:rPr>
          <w:rFonts w:ascii="Times New Roman" w:eastAsia="Calibri" w:hAnsi="Times New Roman" w:cs="Times New Roman"/>
          <w:sz w:val="28"/>
          <w:szCs w:val="28"/>
        </w:rPr>
        <w:t>у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>блики Башкортостан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0B3B9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14:paraId="59149D87" w14:textId="31301C93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82294F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>(Уполномоченном органе)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0B3B90" w:rsidRDefault="00372ABB" w:rsidP="000B3B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0194F03A" w:rsidR="00372ABB" w:rsidRPr="000B3B90" w:rsidRDefault="00372ABB" w:rsidP="000B3B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r w:rsidR="009313A6" w:rsidRPr="00931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https://asyanovo.ru/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F13AF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далее – официальный сайт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602A298B" w14:textId="787C4693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органа).</w:t>
      </w:r>
    </w:p>
    <w:p w14:paraId="4C88B37B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72534DE7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рассмотрения  заявления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0B3B9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ее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0B3B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0B3B90" w:rsidRDefault="00554FD0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ое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0B3B90">
        <w:rPr>
          <w:rFonts w:ascii="Times New Roman" w:eastAsia="Calibri" w:hAnsi="Times New Roman" w:cs="Times New Roman"/>
          <w:sz w:val="28"/>
          <w:szCs w:val="28"/>
        </w:rPr>
        <w:t>ода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14:paraId="7D54E5F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заявителя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58F98DE" w14:textId="541885D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1B4168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1.13. Информирование заявителя о порядке предоставления м</w:t>
      </w:r>
      <w:r w:rsidR="00AB3BC6" w:rsidRPr="000B3B90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в РГАУ МФЦ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РГАУ МФЦ и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0B3B90">
        <w:rPr>
          <w:rFonts w:ascii="Times New Roman" w:eastAsia="Calibri" w:hAnsi="Times New Roman" w:cs="Times New Roman"/>
          <w:sz w:val="28"/>
          <w:szCs w:val="28"/>
        </w:rPr>
        <w:t>14</w:t>
      </w:r>
      <w:r w:rsidRPr="000B3B90">
        <w:rPr>
          <w:rFonts w:ascii="Times New Roman" w:eastAsia="Calibri" w:hAnsi="Times New Roman" w:cs="Times New Roman"/>
          <w:sz w:val="28"/>
          <w:szCs w:val="28"/>
        </w:rPr>
        <w:t>. С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0B3B9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0B3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38378F39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</w:t>
      </w:r>
      <w:proofErr w:type="gramStart"/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органа) </w:t>
      </w:r>
      <w:r w:rsidR="0082294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  <w:r w:rsidR="0082294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0B3B9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8D9" w:rsidRPr="000B3B90">
        <w:rPr>
          <w:rFonts w:ascii="Times New Roman" w:eastAsia="Calibri" w:hAnsi="Times New Roman" w:cs="Times New Roman"/>
          <w:bCs/>
          <w:sz w:val="28"/>
          <w:szCs w:val="28"/>
        </w:rPr>
        <w:t>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B02C4" w14:textId="7D9DD690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услугу,  а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также РГАУ МФЦ;</w:t>
      </w:r>
    </w:p>
    <w:p w14:paraId="3B0C98B6" w14:textId="06001A82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0B3B90" w:rsidRDefault="006214D0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62FC19C5" w:rsidR="008C0D40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B97BAD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512B8B91" w14:textId="77777777" w:rsidR="008B1CE3" w:rsidRPr="000B3B90" w:rsidRDefault="008B1CE3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Pr="000B3B90" w:rsidRDefault="00AB3BC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B3B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003281CB" w:rsidR="008A7C6C" w:rsidRPr="000B3B90" w:rsidRDefault="008C0D40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5013C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313A6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F13AF" w:rsidRPr="000B3B9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7F13AF" w:rsidRPr="000B3B90">
        <w:rPr>
          <w:rFonts w:ascii="Times New Roman" w:eastAsia="Calibri" w:hAnsi="Times New Roman" w:cs="Times New Roman"/>
          <w:sz w:val="28"/>
          <w:szCs w:val="28"/>
        </w:rPr>
        <w:t>управляющей делами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C890B2" w14:textId="0A1B314B" w:rsidR="00285292" w:rsidRPr="000B3B90" w:rsidRDefault="008C0D40" w:rsidP="000B3B90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B3B9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B3B90">
        <w:rPr>
          <w:rFonts w:ascii="Times New Roman" w:hAnsi="Times New Roman" w:cs="Times New Roman"/>
          <w:sz w:val="28"/>
          <w:szCs w:val="28"/>
        </w:rPr>
        <w:t>С</w:t>
      </w:r>
      <w:r w:rsidR="00285292" w:rsidRPr="000B3B90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14:paraId="0963E4BE" w14:textId="2CA966CA" w:rsidR="008C0D40" w:rsidRPr="000B3B90" w:rsidRDefault="008C0D40" w:rsidP="000B3B90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0B3B90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16CC62" w14:textId="3F0EC276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Федеральной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0B3B90">
        <w:rPr>
          <w:rFonts w:ascii="Times New Roman" w:hAnsi="Times New Roman" w:cs="Times New Roman"/>
          <w:sz w:val="28"/>
          <w:szCs w:val="28"/>
          <w:lang w:eastAsia="ru-RU"/>
        </w:rPr>
        <w:t>рафии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242D21" w14:textId="221D587D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601189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D1AC0" w:rsidRPr="000B3B90">
        <w:rPr>
          <w:rFonts w:ascii="Times New Roman" w:hAnsi="Times New Roman" w:cs="Times New Roman"/>
          <w:sz w:val="28"/>
          <w:szCs w:val="28"/>
        </w:rPr>
        <w:t>организациями (органами</w:t>
      </w:r>
      <w:r w:rsidRPr="000B3B90">
        <w:rPr>
          <w:rFonts w:ascii="Times New Roman" w:hAnsi="Times New Roman" w:cs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0B3B90" w:rsidRDefault="00B53BC2" w:rsidP="000B3B90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CE6F93" w:rsidRPr="000B3B90">
        <w:rPr>
          <w:rFonts w:ascii="Times New Roman" w:hAnsi="Times New Roman" w:cs="Times New Roman"/>
          <w:sz w:val="28"/>
          <w:szCs w:val="28"/>
        </w:rPr>
        <w:t>исполнительны</w:t>
      </w:r>
      <w:r w:rsidR="008A7C6C" w:rsidRPr="000B3B90">
        <w:rPr>
          <w:rFonts w:ascii="Times New Roman" w:hAnsi="Times New Roman" w:cs="Times New Roman"/>
          <w:sz w:val="28"/>
          <w:szCs w:val="28"/>
        </w:rPr>
        <w:t>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7C6C" w:rsidRPr="000B3B90">
        <w:rPr>
          <w:rFonts w:ascii="Times New Roman" w:hAnsi="Times New Roman" w:cs="Times New Roman"/>
          <w:sz w:val="28"/>
          <w:szCs w:val="28"/>
        </w:rPr>
        <w:t>ом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0B3B90">
        <w:rPr>
          <w:rFonts w:ascii="Times New Roman" w:hAnsi="Times New Roman" w:cs="Times New Roman"/>
          <w:sz w:val="28"/>
          <w:szCs w:val="28"/>
        </w:rPr>
        <w:t>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0B3B90" w:rsidRDefault="0028529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0B3B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0B3B9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0B3B90">
        <w:rPr>
          <w:rFonts w:ascii="Times New Roman" w:hAnsi="Times New Roman" w:cs="Times New Roman"/>
          <w:sz w:val="28"/>
          <w:szCs w:val="28"/>
        </w:rPr>
        <w:t>з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B3B9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0B3B90" w:rsidRDefault="00ED615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0B3B90" w:rsidRDefault="0028529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85292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B3B90">
        <w:rPr>
          <w:rFonts w:ascii="Times New Roman" w:hAnsi="Times New Roman" w:cs="Times New Roman"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0B3B9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0B3B90">
        <w:rPr>
          <w:rFonts w:ascii="Times New Roman" w:hAnsi="Times New Roman" w:cs="Times New Roman"/>
          <w:sz w:val="28"/>
          <w:szCs w:val="28"/>
        </w:rPr>
        <w:t>е</w:t>
      </w:r>
      <w:r w:rsidR="0065013C" w:rsidRPr="000B3B9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6119D1BA" w:rsidR="0055750F" w:rsidRPr="000B3B90" w:rsidRDefault="003373C1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B3B90">
        <w:rPr>
          <w:rFonts w:ascii="Times New Roman" w:hAnsi="Times New Roman" w:cs="Times New Roman"/>
          <w:sz w:val="28"/>
          <w:szCs w:val="28"/>
        </w:rPr>
        <w:t>мотивированный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B3B9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B3B9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0B3B9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97BAD" w:rsidRPr="000B3B90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0B3B90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32606784" w14:textId="4815EB15" w:rsidR="000C5DEF" w:rsidRPr="000B3B90" w:rsidRDefault="000C5DEF" w:rsidP="000B3B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Pr="000B3B90" w:rsidRDefault="000C5DEF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Pr="000B3B90" w:rsidRDefault="0065013C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772DFFF6" w:rsidR="00A56208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911A96" w:rsidRPr="000B3B90">
        <w:rPr>
          <w:rFonts w:ascii="Times New Roman" w:hAnsi="Times New Roman" w:cs="Times New Roman"/>
          <w:sz w:val="28"/>
          <w:szCs w:val="28"/>
        </w:rPr>
        <w:t>6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>либо в форме электронного документа с использованием РПГУ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0B3B90">
        <w:rPr>
          <w:rFonts w:ascii="Times New Roman" w:hAnsi="Times New Roman" w:cs="Times New Roman"/>
          <w:sz w:val="28"/>
          <w:szCs w:val="28"/>
        </w:rPr>
        <w:t>календарных дней, в том числе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368FBE76" w:rsidR="00424810" w:rsidRPr="000B3B90" w:rsidRDefault="00424810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0B3B90">
        <w:rPr>
          <w:rFonts w:ascii="Times New Roman" w:hAnsi="Times New Roman" w:cs="Times New Roman"/>
          <w:sz w:val="28"/>
          <w:szCs w:val="28"/>
        </w:rPr>
        <w:t>ступления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</w:t>
      </w:r>
      <w:r w:rsidR="00FF6CB4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2A46E9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B3B90">
        <w:rPr>
          <w:rFonts w:ascii="Times New Roman" w:hAnsi="Times New Roman" w:cs="Times New Roman"/>
          <w:sz w:val="28"/>
          <w:szCs w:val="28"/>
        </w:rPr>
        <w:t>8</w:t>
      </w:r>
      <w:r w:rsidRPr="000B3B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0B3B90">
        <w:rPr>
          <w:rFonts w:ascii="Times New Roman" w:hAnsi="Times New Roman" w:cs="Times New Roman"/>
          <w:sz w:val="28"/>
          <w:szCs w:val="28"/>
        </w:rPr>
        <w:t>ступления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 считается день направления </w:t>
      </w:r>
      <w:r w:rsidR="00FF6CB4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о приеме заявления о </w:t>
      </w:r>
      <w:r w:rsidR="00217E0D" w:rsidRPr="000B3B9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0B3B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0B3B90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9373B1" w:rsidRPr="000B3B90">
        <w:rPr>
          <w:rFonts w:ascii="Times New Roman" w:hAnsi="Times New Roman" w:cs="Times New Roman"/>
          <w:sz w:val="28"/>
          <w:szCs w:val="28"/>
        </w:rPr>
        <w:t>3.</w:t>
      </w:r>
      <w:r w:rsidR="002F07D2" w:rsidRPr="000B3B90">
        <w:rPr>
          <w:rFonts w:ascii="Times New Roman" w:hAnsi="Times New Roman" w:cs="Times New Roman"/>
          <w:sz w:val="28"/>
          <w:szCs w:val="28"/>
        </w:rPr>
        <w:t>10.2</w:t>
      </w:r>
      <w:r w:rsidR="00911A96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14:paraId="13662E8C" w14:textId="678AB164" w:rsidR="00FF6CB4" w:rsidRPr="000B3B90" w:rsidRDefault="00FF6CB4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заявления почтовым отправлением датой его подачи считается поступление заявления в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71E140D1" w14:textId="2C649AE6" w:rsidR="002567B2" w:rsidRPr="000B3B90" w:rsidRDefault="002567B2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муниципального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образования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заявления                                     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0B3B90" w:rsidRDefault="00ED615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47B33" w14:textId="77777777" w:rsidR="00A6009C" w:rsidRPr="000B3B90" w:rsidRDefault="00A6009C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Pr="000B3B90" w:rsidRDefault="00FF6CB4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0B3B90" w:rsidRDefault="00FF6CB4" w:rsidP="000B3B9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0B3B9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0B3B9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0B3B90" w:rsidRDefault="00863366" w:rsidP="000B3B90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0B3B90" w:rsidRDefault="00214F19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0B3B90" w:rsidRDefault="00214F19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8F521D1" w:rsidR="008621A7" w:rsidRPr="000B3B90" w:rsidRDefault="008621A7" w:rsidP="000B3B90">
      <w:pPr>
        <w:pStyle w:val="ConsPlusNormal"/>
        <w:ind w:firstLine="709"/>
        <w:jc w:val="both"/>
      </w:pPr>
      <w:r w:rsidRPr="000B3B90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0B3B90">
        <w:rPr>
          <w:rFonts w:eastAsia="Calibri"/>
        </w:rPr>
        <w:t xml:space="preserve">Администрацию </w:t>
      </w:r>
      <w:r w:rsidRPr="000B3B90">
        <w:rPr>
          <w:rFonts w:eastAsia="Calibri"/>
        </w:rPr>
        <w:t>(Уполномоченный орган), через РГАУ МФЦ</w:t>
      </w:r>
      <w:r w:rsidR="0027290A" w:rsidRPr="000B3B90">
        <w:rPr>
          <w:rFonts w:eastAsia="Calibri"/>
        </w:rPr>
        <w:t xml:space="preserve"> </w:t>
      </w:r>
      <w:r w:rsidRPr="000B3B90">
        <w:rPr>
          <w:rFonts w:eastAsia="Calibri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0B3B90" w:rsidRDefault="00214F19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0B3B90">
        <w:rPr>
          <w:rFonts w:ascii="Times New Roman" w:hAnsi="Times New Roman" w:cs="Times New Roman"/>
          <w:bCs/>
          <w:sz w:val="28"/>
          <w:szCs w:val="28"/>
        </w:rPr>
        <w:t>З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0B3B90">
        <w:rPr>
          <w:rFonts w:ascii="Times New Roman" w:hAnsi="Times New Roman" w:cs="Times New Roman"/>
          <w:bCs/>
          <w:sz w:val="28"/>
          <w:szCs w:val="28"/>
        </w:rPr>
        <w:t>ю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0B3B9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93CFE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CB" w:rsidRPr="000B3B9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0B3B9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47EE7E9F" w14:textId="77777777" w:rsidR="00670137" w:rsidRPr="000B3B90" w:rsidRDefault="00214F19" w:rsidP="000B3B9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670137" w:rsidRPr="000B3B90">
        <w:rPr>
          <w:rFonts w:ascii="Times New Roman" w:hAnsi="Times New Roman" w:cs="Times New Roman"/>
          <w:sz w:val="28"/>
          <w:szCs w:val="28"/>
        </w:rPr>
        <w:t>:</w:t>
      </w:r>
    </w:p>
    <w:p w14:paraId="7A3A8342" w14:textId="77777777" w:rsidR="00670137" w:rsidRPr="000B3B90" w:rsidRDefault="00214F19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– </w:t>
      </w:r>
      <w:r w:rsidR="00626222" w:rsidRPr="000B3B9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</w:t>
      </w:r>
    </w:p>
    <w:p w14:paraId="57755FE6" w14:textId="6CB87E87" w:rsidR="00214F19" w:rsidRPr="000B3B90" w:rsidRDefault="00670137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214F19" w:rsidRPr="000B3B90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</w:t>
      </w:r>
      <w:r w:rsidR="00B553D6" w:rsidRPr="000B3B90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0B3B9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0B3B9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0B3B9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0B3B90" w:rsidRDefault="00214F19" w:rsidP="000B3B9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формы </w:t>
      </w:r>
      <w:r w:rsidR="007C6C78" w:rsidRPr="000B3B90">
        <w:rPr>
          <w:rFonts w:ascii="Times New Roman" w:hAnsi="Times New Roman" w:cs="Times New Roman"/>
          <w:sz w:val="28"/>
          <w:szCs w:val="28"/>
        </w:rPr>
        <w:t>заявления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B3B90">
        <w:rPr>
          <w:rFonts w:ascii="Times New Roman" w:hAnsi="Times New Roman" w:cs="Times New Roman"/>
          <w:sz w:val="28"/>
          <w:szCs w:val="28"/>
        </w:rPr>
        <w:t xml:space="preserve">на </w:t>
      </w:r>
      <w:r w:rsidRPr="000B3B9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0B3B90">
        <w:rPr>
          <w:rFonts w:ascii="Times New Roman" w:hAnsi="Times New Roman" w:cs="Times New Roman"/>
          <w:sz w:val="28"/>
          <w:szCs w:val="28"/>
        </w:rPr>
        <w:t>запрос</w:t>
      </w:r>
      <w:r w:rsidR="00A95602" w:rsidRPr="000B3B90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заявлении также указывается один из следующих способов предоставления </w:t>
      </w:r>
      <w:r w:rsidR="00AD377E" w:rsidRPr="000B3B90">
        <w:t>з</w:t>
      </w:r>
      <w:r w:rsidR="00863366" w:rsidRPr="000B3B90">
        <w:t>аявителю</w:t>
      </w:r>
      <w:r w:rsidR="004705AD" w:rsidRPr="000B3B90">
        <w:t xml:space="preserve"> </w:t>
      </w:r>
      <w:r w:rsidRPr="000B3B90">
        <w:t>результатов предоставления муниципальной услуги:</w:t>
      </w:r>
    </w:p>
    <w:p w14:paraId="51447B11" w14:textId="6CFDF68D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</w:t>
      </w:r>
      <w:r w:rsidR="00AD377E" w:rsidRPr="000B3B90">
        <w:t>з</w:t>
      </w:r>
      <w:r w:rsidRPr="000B3B90">
        <w:t xml:space="preserve">аявитель получает непосредственно при личном обращении в </w:t>
      </w:r>
      <w:r w:rsidR="00626222" w:rsidRPr="000B3B90">
        <w:t xml:space="preserve">Администрацию </w:t>
      </w:r>
      <w:r w:rsidR="00863366" w:rsidRPr="000B3B90">
        <w:t>(</w:t>
      </w:r>
      <w:r w:rsidRPr="000B3B90">
        <w:t>Уполномоченном органе</w:t>
      </w:r>
      <w:r w:rsidR="00863366" w:rsidRPr="000B3B90">
        <w:t>)</w:t>
      </w:r>
      <w:r w:rsidRPr="000B3B90">
        <w:t>;</w:t>
      </w:r>
    </w:p>
    <w:p w14:paraId="4B321457" w14:textId="7F048713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</w:t>
      </w:r>
      <w:r w:rsidR="00AD377E" w:rsidRPr="000B3B90">
        <w:t>з</w:t>
      </w:r>
      <w:r w:rsidRPr="000B3B90">
        <w:t xml:space="preserve">аявитель получает непосредственно при личном обращении в </w:t>
      </w:r>
      <w:r w:rsidR="00863366" w:rsidRPr="000B3B90">
        <w:t>РГАУ МФЦ</w:t>
      </w:r>
      <w:r w:rsidRPr="000B3B90">
        <w:t>;</w:t>
      </w:r>
    </w:p>
    <w:p w14:paraId="5B432D4A" w14:textId="18F77A1F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направляется </w:t>
      </w:r>
      <w:r w:rsidR="00AD377E" w:rsidRPr="000B3B90">
        <w:t>з</w:t>
      </w:r>
      <w:r w:rsidRPr="000B3B90">
        <w:t>аявителю посредством почтового отправления;</w:t>
      </w:r>
    </w:p>
    <w:p w14:paraId="532FF2DA" w14:textId="74AE405A" w:rsidR="00214F19" w:rsidRPr="000B3B90" w:rsidRDefault="00214F19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="009F5F06" w:rsidRPr="000B3B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0B3B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0B3B9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1845FBD7" w:rsidR="00AD377E" w:rsidRPr="000B3B90" w:rsidRDefault="00AD377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0B3B9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</w:t>
      </w:r>
      <w:r w:rsidR="00967554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967554"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>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0B3B90" w:rsidRDefault="00AD377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0B3B9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0B3B90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</w:t>
      </w:r>
      <w:r w:rsidR="002E1574" w:rsidRPr="000B3B90">
        <w:rPr>
          <w:rFonts w:ascii="Times New Roman" w:hAnsi="Times New Roman" w:cs="Times New Roman"/>
          <w:bCs/>
          <w:sz w:val="28"/>
          <w:szCs w:val="28"/>
        </w:rPr>
        <w:t>2</w:t>
      </w:r>
      <w:r w:rsidR="00CF3A5D" w:rsidRPr="000B3B90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</w:t>
      </w:r>
      <w:r w:rsidR="00A933E1" w:rsidRPr="000B3B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FDEE4C" w14:textId="63B88907" w:rsidR="0051416C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BC8BA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1)</w:t>
      </w:r>
      <w:r w:rsidR="00FA4184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387F70ED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0B3B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движимого и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имущества,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подлежащего отчуждению в соответствии с Федеральным </w:t>
      </w:r>
      <w:hyperlink r:id="rId11" w:history="1">
        <w:r w:rsidRPr="000B3B9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159-ФЗ «Об особенностях отчуждения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движимого и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 № 159-ФЗ), подтверждающего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для недвижимого имущества  и в течение одного года и более для движимого имущества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606556" w14:textId="047157CB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651DB" w14:textId="77777777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0B3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расположен ли земельный участок в границах </w:t>
      </w:r>
      <w:proofErr w:type="gramStart"/>
      <w:r w:rsidRPr="000B3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</w:t>
      </w:r>
      <w:proofErr w:type="gramEnd"/>
      <w:r w:rsidRPr="000B3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0B3B90" w:rsidRDefault="00DA7AA6" w:rsidP="000B3B9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дуемого имущества (при наличии), составленный органом местного самоу</w:t>
      </w:r>
      <w:r w:rsidR="00FC4184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22CBB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равления.</w:t>
      </w: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0D3B07BA" w14:textId="06AD1724" w:rsidR="00FA5783" w:rsidRPr="000B3B90" w:rsidRDefault="00FA5783" w:rsidP="000B3B9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2.9.1.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45" w:rsidRPr="000B3B90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proofErr w:type="gramStart"/>
      <w:r w:rsidR="00081645" w:rsidRPr="000B3B90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файлов в формате с расширением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4131C" w14:textId="5AAA20DE" w:rsidR="00FA5783" w:rsidRPr="000B3B90" w:rsidRDefault="00FA5783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0B3B90" w:rsidRDefault="00FA5783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0B3B90" w:rsidRDefault="002976A9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0B3B9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0B3B9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0B3B90">
        <w:rPr>
          <w:rFonts w:ascii="Times New Roman" w:hAnsi="Times New Roman" w:cs="Times New Roman"/>
          <w:sz w:val="28"/>
          <w:szCs w:val="28"/>
        </w:rPr>
        <w:t>2.9</w:t>
      </w:r>
      <w:r w:rsidR="0024508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0B3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0B3B9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0B3B90" w:rsidRDefault="00AC43FD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0B3B9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0B3B90">
        <w:rPr>
          <w:rFonts w:ascii="Times New Roman" w:hAnsi="Times New Roman" w:cs="Times New Roman"/>
          <w:sz w:val="28"/>
          <w:szCs w:val="28"/>
        </w:rPr>
        <w:t>9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0B3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0B3B9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0B3B90" w:rsidRDefault="0086336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0B3B9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="00B134C6"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заявителя:</w:t>
      </w:r>
    </w:p>
    <w:p w14:paraId="0E08B268" w14:textId="77777777" w:rsidR="00B134C6" w:rsidRPr="000B3B90" w:rsidRDefault="00B134C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0B3B90" w:rsidRDefault="00B134C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0B3B90" w:rsidRDefault="00CC5D0D" w:rsidP="000B3B9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0B3B9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0B3B9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665AB" w14:textId="23DC04E3" w:rsidR="00524907" w:rsidRPr="000B3B90" w:rsidRDefault="00524907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2.12.4. предоставления на бумажном носителе документов 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за исключением случаев, если </w:t>
      </w:r>
      <w:r w:rsidRPr="000B3B90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</w:t>
      </w:r>
      <w:r w:rsidR="00B258F9" w:rsidRPr="000B3B90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14:paraId="1A029249" w14:textId="74329BF7" w:rsidR="00863366" w:rsidRPr="000B3B90" w:rsidRDefault="00B258F9" w:rsidP="000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366" w:rsidRPr="000B3B9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0B3B90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0B3B9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0B3B90" w:rsidRDefault="0086336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B3B9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0B3B9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0B3B9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являются: </w:t>
      </w:r>
    </w:p>
    <w:p w14:paraId="599FDD65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а также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неуполномоченный орган.</w:t>
      </w:r>
    </w:p>
    <w:p w14:paraId="130947E8" w14:textId="76831BF9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75DF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43C6B14D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0B3B90" w:rsidRDefault="00863366" w:rsidP="000B3B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245080" w:rsidRPr="000B3B90">
        <w:rPr>
          <w:rFonts w:ascii="Times New Roman" w:hAnsi="Times New Roman" w:cs="Times New Roman"/>
          <w:sz w:val="28"/>
          <w:szCs w:val="28"/>
        </w:rPr>
        <w:t>6</w:t>
      </w:r>
      <w:r w:rsidR="00ED75DF" w:rsidRPr="000B3B90">
        <w:rPr>
          <w:rFonts w:ascii="Times New Roman" w:hAnsi="Times New Roman" w:cs="Times New Roman"/>
          <w:sz w:val="28"/>
          <w:szCs w:val="28"/>
        </w:rPr>
        <w:t>.</w:t>
      </w:r>
      <w:r w:rsidR="00ED75DF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0B3B90" w:rsidRDefault="00ED75DF" w:rsidP="000B3B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 для отказа в предоставлении муниципальной услуги:</w:t>
      </w:r>
    </w:p>
    <w:p w14:paraId="3B5FFA7B" w14:textId="77777777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имущества                        и в течение одного года и более для движимого имущества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заявителя имеется 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4 статьи 4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13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4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0B3B90" w:rsidRDefault="00ED75DF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2 </w:t>
      </w:r>
      <w:hyperlink r:id="rId15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hyperlink r:id="rId16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№ 159-ФЗ; </w:t>
      </w:r>
    </w:p>
    <w:p w14:paraId="33A7C4BF" w14:textId="77777777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17" w:history="1">
        <w:r w:rsidRPr="000B3B90">
          <w:rPr>
            <w:rFonts w:ascii="Times New Roman" w:eastAsia="Calibri" w:hAnsi="Times New Roman" w:cs="Times New Roman"/>
            <w:bCs/>
            <w:sz w:val="28"/>
            <w:szCs w:val="28"/>
          </w:rPr>
          <w:t>части 4 статьи 2</w:t>
        </w:r>
      </w:hyperlink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33A8F4" w14:textId="418B9394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color w:val="C0504D"/>
          <w:sz w:val="28"/>
          <w:szCs w:val="28"/>
        </w:rPr>
        <w:t xml:space="preserve">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18" w:history="1">
        <w:r w:rsidRPr="000B3B90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18</w:t>
        </w:r>
      </w:hyperlink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имущества,</w:t>
      </w:r>
      <w:r w:rsidR="00944F09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отчуждение арендуемого имущества, указанного в </w:t>
      </w:r>
      <w:proofErr w:type="gramStart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заявлении,   </w:t>
      </w:r>
      <w:proofErr w:type="gramEnd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0B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на день заключения договора купли-продажи арендуемого имущества исключены из единого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реестра субъектов малого</w:t>
      </w:r>
      <w:r w:rsidR="009F73D2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71403B2C" w14:textId="03006977" w:rsidR="00684FF3" w:rsidRPr="000B3B90" w:rsidRDefault="009F73D2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10) </w:t>
      </w:r>
      <w:r w:rsidRPr="000B3B90">
        <w:rPr>
          <w:rFonts w:ascii="Times New Roman" w:hAnsi="Times New Roman" w:cs="Times New Roman"/>
          <w:sz w:val="28"/>
          <w:szCs w:val="28"/>
        </w:rPr>
        <w:t>в случае, если предложения и (или) проект договора купли-продажи арендуемого имущества</w:t>
      </w:r>
      <w:r w:rsidR="00B3719D" w:rsidRPr="000B3B90">
        <w:rPr>
          <w:rFonts w:ascii="Times New Roman" w:hAnsi="Times New Roman" w:cs="Times New Roman"/>
          <w:sz w:val="28"/>
          <w:szCs w:val="28"/>
        </w:rPr>
        <w:t xml:space="preserve"> не подписан</w:t>
      </w:r>
      <w:r w:rsidR="00684FF3" w:rsidRPr="000B3B90"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 </w:t>
      </w:r>
      <w:r w:rsidR="00B3719D" w:rsidRPr="000B3B90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получения, </w:t>
      </w:r>
      <w:r w:rsidR="00684FF3" w:rsidRPr="000B3B90">
        <w:rPr>
          <w:rFonts w:ascii="Times New Roman" w:hAnsi="Times New Roman" w:cs="Times New Roman"/>
          <w:sz w:val="28"/>
          <w:szCs w:val="28"/>
        </w:rPr>
        <w:t xml:space="preserve">за исключением случаев приостановления течения указанного срока в соответствии с </w:t>
      </w:r>
      <w:hyperlink r:id="rId19" w:history="1">
        <w:r w:rsidR="00684FF3" w:rsidRPr="000B3B90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684FF3" w:rsidRPr="000B3B90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684FF3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="00684FF3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159-ФЗ.</w:t>
      </w:r>
    </w:p>
    <w:p w14:paraId="1EFB2248" w14:textId="235EDFCD" w:rsidR="00684FF3" w:rsidRPr="000B3B90" w:rsidRDefault="00684FF3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EB6BC3" w:rsidRPr="000B3B90">
        <w:rPr>
          <w:rFonts w:ascii="Times New Roman" w:hAnsi="Times New Roman" w:cs="Times New Roman"/>
          <w:sz w:val="28"/>
          <w:szCs w:val="28"/>
        </w:rPr>
        <w:t>8</w:t>
      </w:r>
      <w:r w:rsidRPr="000B3B9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0B3B9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0B3B9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202659" w:rsidRPr="000B3B90">
        <w:rPr>
          <w:rFonts w:ascii="Times New Roman" w:hAnsi="Times New Roman" w:cs="Times New Roman"/>
          <w:sz w:val="28"/>
          <w:szCs w:val="28"/>
        </w:rPr>
        <w:t>9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0B3B9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02659" w:rsidRPr="000B3B90">
        <w:rPr>
          <w:rFonts w:ascii="Times New Roman" w:hAnsi="Times New Roman" w:cs="Times New Roman"/>
          <w:sz w:val="28"/>
          <w:szCs w:val="28"/>
        </w:rPr>
        <w:t>20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0B3B9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02659" w:rsidRPr="000B3B90">
        <w:rPr>
          <w:rFonts w:ascii="Times New Roman" w:hAnsi="Times New Roman" w:cs="Times New Roman"/>
          <w:sz w:val="28"/>
          <w:szCs w:val="28"/>
        </w:rPr>
        <w:t>21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0B3B9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2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1F1F3581" w:rsidR="002727DB" w:rsidRPr="000B3B90" w:rsidRDefault="002727D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0B3B90" w:rsidRDefault="00714F0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0B3B90" w:rsidRDefault="0086336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0B3B9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0B3B90" w:rsidRDefault="0038484A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0B3B90" w:rsidRDefault="002B62CF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0" w:history="1">
        <w:r w:rsidRPr="000B3B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B3B90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>беспрепятственного  доступа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432F9F47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0B3B90" w:rsidRDefault="00944DDE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0B3B90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ими услуг наравне с другими лицами.</w:t>
      </w:r>
    </w:p>
    <w:p w14:paraId="00121C1A" w14:textId="3D9FEBDB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0B3B90" w:rsidRDefault="003E595E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0B3B9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0B3B9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, </w:t>
      </w:r>
      <w:r w:rsidR="00554C55" w:rsidRPr="000B3B90">
        <w:rPr>
          <w:rFonts w:ascii="Times New Roman" w:hAnsi="Times New Roman" w:cs="Times New Roman"/>
          <w:sz w:val="28"/>
          <w:szCs w:val="28"/>
        </w:rPr>
        <w:t xml:space="preserve">почтовым отправлением с объявленной ценностью при его пересылке с описью вложения и уведомлением о </w:t>
      </w:r>
      <w:proofErr w:type="gramStart"/>
      <w:r w:rsidR="00554C55" w:rsidRPr="000B3B90">
        <w:rPr>
          <w:rFonts w:ascii="Times New Roman" w:hAnsi="Times New Roman" w:cs="Times New Roman"/>
          <w:sz w:val="28"/>
          <w:szCs w:val="28"/>
        </w:rPr>
        <w:t xml:space="preserve">вручении, 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3B90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.4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3B90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="00061390" w:rsidRPr="000B3B90">
        <w:rPr>
          <w:rFonts w:ascii="Times New Roman" w:hAnsi="Times New Roman" w:cs="Times New Roman"/>
          <w:sz w:val="28"/>
          <w:szCs w:val="28"/>
        </w:rPr>
        <w:t>аявителя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</w:t>
      </w:r>
      <w:r w:rsidRPr="000B3B90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0B3B90" w:rsidRDefault="000E1150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0B3B90" w:rsidRDefault="00863366" w:rsidP="000B3B9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0B3B90">
        <w:rPr>
          <w:rFonts w:ascii="Times New Roman" w:hAnsi="Times New Roman"/>
          <w:sz w:val="28"/>
          <w:szCs w:val="28"/>
        </w:rPr>
        <w:lastRenderedPageBreak/>
        <w:t>2.2</w:t>
      </w:r>
      <w:r w:rsidR="00D77187" w:rsidRPr="000B3B90">
        <w:rPr>
          <w:rFonts w:ascii="Times New Roman" w:hAnsi="Times New Roman"/>
          <w:sz w:val="28"/>
          <w:szCs w:val="28"/>
        </w:rPr>
        <w:t>6</w:t>
      </w:r>
      <w:r w:rsidRPr="000B3B90">
        <w:rPr>
          <w:rFonts w:ascii="Times New Roman" w:hAnsi="Times New Roman"/>
          <w:sz w:val="28"/>
          <w:szCs w:val="28"/>
        </w:rPr>
        <w:t xml:space="preserve">. </w:t>
      </w:r>
      <w:r w:rsidR="00A56208" w:rsidRPr="000B3B9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0B3B9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D77187" w:rsidRPr="000B3B90">
        <w:rPr>
          <w:rFonts w:ascii="Times New Roman" w:hAnsi="Times New Roman" w:cs="Times New Roman"/>
          <w:sz w:val="28"/>
          <w:szCs w:val="28"/>
        </w:rPr>
        <w:t>7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404D2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0B3B90" w:rsidRDefault="0060596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0B3B90">
        <w:rPr>
          <w:rFonts w:ascii="Times New Roman" w:eastAsia="Calibri" w:hAnsi="Times New Roman" w:cs="Times New Roman"/>
          <w:sz w:val="28"/>
          <w:szCs w:val="28"/>
        </w:rPr>
        <w:t>2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8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0B3B9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0B3B9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0B3B9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0B3B9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0B3B90" w:rsidRDefault="00346C8B" w:rsidP="000B3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0B3B90" w:rsidRDefault="00AE4002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3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0B3B9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0B3B90" w:rsidRDefault="00AE400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0B3B90" w:rsidRDefault="00AE4002" w:rsidP="000B3B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0B3B90" w:rsidRDefault="00AE4002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3.1</w:t>
      </w:r>
      <w:r w:rsidR="00977FA4" w:rsidRPr="000B3B90">
        <w:rPr>
          <w:rFonts w:ascii="Times New Roman" w:hAnsi="Times New Roman" w:cs="Times New Roman"/>
          <w:sz w:val="28"/>
          <w:szCs w:val="28"/>
        </w:rPr>
        <w:t>.</w:t>
      </w:r>
      <w:r w:rsidRPr="000B3B9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="00F5191B" w:rsidRPr="000B3B90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1D8B0FF8" w14:textId="6F82CDFD" w:rsidR="00C81D34" w:rsidRPr="000B3B90" w:rsidRDefault="00114C0E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0B3B90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0B3B90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0B3B90" w:rsidRDefault="00C81D3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Уполномоченного органа на оценку рыночной стоимости 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704DD0" w14:textId="598BBEF8" w:rsidR="002A52C8" w:rsidRPr="000B3B90" w:rsidRDefault="002A52C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0B3B90">
        <w:rPr>
          <w:rFonts w:ascii="Times New Roman" w:hAnsi="Times New Roman" w:cs="Times New Roman"/>
          <w:sz w:val="28"/>
          <w:szCs w:val="28"/>
        </w:rPr>
        <w:t>оценки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2C198499" w14:textId="0968EBB7" w:rsidR="00726072" w:rsidRPr="000B3B90" w:rsidRDefault="0072607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подготовка решения Уполномоченного органа об условиях приватизации 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0BB3EC98" w14:textId="213151D3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726072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подготовка предложения </w:t>
      </w:r>
      <w:r w:rsidR="00F5191B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о заключении договора купли-продажи </w:t>
      </w:r>
      <w:r w:rsidR="008B1CE3" w:rsidRPr="000B3B90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Pr="000B3B9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5191B" w:rsidRPr="000B3B90">
        <w:rPr>
          <w:rFonts w:ascii="Times New Roman" w:hAnsi="Times New Roman" w:cs="Times New Roman"/>
          <w:sz w:val="28"/>
          <w:szCs w:val="28"/>
        </w:rPr>
        <w:t>с</w:t>
      </w:r>
      <w:r w:rsidRPr="000B3B90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F5191B" w:rsidRPr="000B3B90">
        <w:rPr>
          <w:rFonts w:ascii="Times New Roman" w:hAnsi="Times New Roman" w:cs="Times New Roman"/>
          <w:sz w:val="28"/>
          <w:szCs w:val="28"/>
        </w:rPr>
        <w:t>м</w:t>
      </w:r>
      <w:r w:rsidRPr="000B3B90">
        <w:rPr>
          <w:rFonts w:ascii="Times New Roman" w:hAnsi="Times New Roman" w:cs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66876D73" w:rsidR="00482D8D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726072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14C0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аявителю о за</w:t>
      </w:r>
      <w:r w:rsidR="0056443A" w:rsidRPr="000B3B90">
        <w:rPr>
          <w:rFonts w:ascii="Times New Roman" w:hAnsi="Times New Roman" w:cs="Times New Roman"/>
          <w:sz w:val="28"/>
          <w:szCs w:val="28"/>
        </w:rPr>
        <w:t xml:space="preserve">ключении договора купли-продажи </w:t>
      </w:r>
      <w:r w:rsidRPr="000B3B90">
        <w:rPr>
          <w:rFonts w:ascii="Times New Roman" w:hAnsi="Times New Roman" w:cs="Times New Roman"/>
          <w:sz w:val="28"/>
          <w:szCs w:val="28"/>
        </w:rPr>
        <w:t>с приложением проектов договоров)</w:t>
      </w:r>
      <w:r w:rsidR="00C23786" w:rsidRPr="000B3B90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государственного услуги</w:t>
      </w:r>
      <w:r w:rsidR="00714F06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73645325" w14:textId="49BC62A0" w:rsidR="000B288E" w:rsidRPr="000B3B90" w:rsidRDefault="000B288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lastRenderedPageBreak/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2</w:t>
      </w:r>
      <w:r w:rsidRPr="000B3B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0B3B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B3B9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б)</w:t>
      </w:r>
      <w:r w:rsidR="00F3554D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0B3B90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0B3B9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1ABF" w:rsidRPr="000B3B9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241F68D8" w14:textId="0C962A46" w:rsidR="00271B15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B3B9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271B15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Администрацией (Уполномоченный </w:t>
      </w:r>
      <w:proofErr w:type="gramStart"/>
      <w:r w:rsidR="00271B15" w:rsidRPr="000B3B90">
        <w:rPr>
          <w:rFonts w:ascii="Times New Roman" w:eastAsia="Calibri" w:hAnsi="Times New Roman" w:cs="Times New Roman"/>
          <w:sz w:val="28"/>
          <w:szCs w:val="28"/>
        </w:rPr>
        <w:t xml:space="preserve">орган) </w:t>
      </w:r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proofErr w:type="gramEnd"/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государственной услуги.</w:t>
      </w:r>
    </w:p>
    <w:p w14:paraId="6405EE66" w14:textId="255A5050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Администрация (Уполномоченный орган)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рабочего дня, следующего за днем поступления запроса посредством РПГУ, а в случае поступления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нерабочий или праздничный день, – в следующий за ним первый рабочий день, обеспечивает:</w:t>
      </w:r>
    </w:p>
    <w:p w14:paraId="5297A747" w14:textId="0DD1850A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F94209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регистрацию заявления на предоставление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0554DB0D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3.3.3. </w:t>
      </w:r>
      <w:r w:rsidR="00F8341B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случае, когда результатом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 мотивированный отказ о предоставлении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A19E1DC" w14:textId="59B838EA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FA75E2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14:paraId="3C894B73" w14:textId="0CA2021C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в любое </w:t>
      </w:r>
      <w:r w:rsidRPr="000B3B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7A204747" w14:textId="17E05D4B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56148E98" w14:textId="64475661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                          о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принятии положительного решения о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AF3602" w14:textId="19E9B7C1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B7CDEE" w14:textId="07E57006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в соответствии с </w:t>
      </w:r>
      <w:hyperlink r:id="rId21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услуг,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49709C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1284.</w:t>
      </w:r>
    </w:p>
    <w:p w14:paraId="2764102F" w14:textId="5EE7DEB8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действий (бездействия) должностных лиц </w:t>
      </w:r>
      <w:r w:rsidR="00034363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034363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6542472" w14:textId="1EA0632D" w:rsidR="00791C0C" w:rsidRPr="009313A6" w:rsidRDefault="00034363" w:rsidP="0093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2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3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13A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C6EF4EE" w14:textId="77777777" w:rsidR="003D4520" w:rsidRPr="000B3B90" w:rsidRDefault="003D4520" w:rsidP="000B3B90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0B3B90" w:rsidRDefault="000C7A50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3B9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0B3B90" w:rsidRDefault="000C7A50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3510A061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623CC825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59E577C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0B3B9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53305B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9382419" w14:textId="0131C617" w:rsidR="003F5C97" w:rsidRPr="000B3B90" w:rsidRDefault="009874B1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0B3B90" w:rsidRDefault="00584D7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0B3B90" w:rsidRDefault="005304A7" w:rsidP="000B3B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3B9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2A9736F5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5.1. Заявитель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0B3B90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0A99EE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– на решения и действия (бездействие) работника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FC610F" w14:textId="65C0A925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– на решение и действия (бездействие)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5BC2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0B3B90" w:rsidRDefault="005304A7" w:rsidP="000B3B90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0B3B90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0B3B90">
        <w:rPr>
          <w:rFonts w:ascii="Times New Roman" w:hAnsi="Times New Roman" w:cs="Times New Roman"/>
          <w:sz w:val="28"/>
          <w:szCs w:val="28"/>
        </w:rPr>
        <w:t>Р</w:t>
      </w:r>
      <w:r w:rsidRPr="000B3B90">
        <w:rPr>
          <w:rFonts w:ascii="Times New Roman" w:hAnsi="Times New Roman" w:cs="Times New Roman"/>
          <w:sz w:val="28"/>
          <w:szCs w:val="28"/>
        </w:rPr>
        <w:t>ПГУ,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</w:t>
      </w:r>
      <w:r w:rsidRPr="000B3B90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</w:t>
      </w:r>
      <w:r w:rsidR="00443A34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B90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A0D99D9" w14:textId="77777777" w:rsidR="005304A7" w:rsidRPr="000B3B90" w:rsidRDefault="005304A7" w:rsidP="000B3B90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3B90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B3B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833AD" w:rsidRPr="000B3B90">
        <w:rPr>
          <w:rFonts w:ascii="Times New Roman" w:hAnsi="Times New Roman" w:cs="Times New Roman"/>
          <w:sz w:val="28"/>
          <w:szCs w:val="28"/>
        </w:rPr>
        <w:t>№ 210-ФЗ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12D860C0" w14:textId="390BC7C2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</w:t>
      </w:r>
      <w:proofErr w:type="gramStart"/>
      <w:r w:rsidRPr="000B3B90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</w:p>
    <w:p w14:paraId="7F3DF101" w14:textId="77777777" w:rsidR="007F13AF" w:rsidRPr="000B3B90" w:rsidRDefault="005C5FC0" w:rsidP="000B3B9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5304A7" w:rsidRPr="000B3B9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304A7" w:rsidRPr="000B3B90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7F13AF" w:rsidRPr="000B3B90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14:paraId="5BFB6D34" w14:textId="208E4F14" w:rsidR="007F13AF" w:rsidRPr="009313A6" w:rsidRDefault="00791C0C" w:rsidP="009313A6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 w:rsidRPr="000B3B90">
        <w:rPr>
          <w:b w:val="0"/>
        </w:rPr>
        <w:t xml:space="preserve">          постановлением</w:t>
      </w:r>
      <w:r w:rsidRPr="000B3B90">
        <w:rPr>
          <w:rFonts w:eastAsia="Calibri"/>
          <w:color w:val="000000"/>
        </w:rPr>
        <w:t xml:space="preserve"> </w:t>
      </w:r>
      <w:r w:rsidRPr="000B3B90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proofErr w:type="spellStart"/>
      <w:r w:rsidR="009313A6">
        <w:rPr>
          <w:rFonts w:eastAsia="Calibri"/>
          <w:b w:val="0"/>
          <w:color w:val="000000"/>
          <w:lang w:eastAsia="en-US"/>
        </w:rPr>
        <w:t>Асяновский</w:t>
      </w:r>
      <w:proofErr w:type="spellEnd"/>
      <w:r w:rsidRPr="000B3B90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0B3B90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0B3B90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proofErr w:type="gramStart"/>
      <w:r w:rsidR="009313A6">
        <w:rPr>
          <w:rFonts w:eastAsia="Calibri"/>
          <w:b w:val="0"/>
          <w:color w:val="000000"/>
          <w:lang w:eastAsia="en-US"/>
        </w:rPr>
        <w:t>26.12</w:t>
      </w:r>
      <w:r w:rsidRPr="000B3B90">
        <w:rPr>
          <w:rFonts w:eastAsia="Calibri"/>
          <w:b w:val="0"/>
        </w:rPr>
        <w:t>.2018  №</w:t>
      </w:r>
      <w:proofErr w:type="gramEnd"/>
      <w:r w:rsidRPr="000B3B90">
        <w:rPr>
          <w:rFonts w:eastAsia="Calibri"/>
          <w:b w:val="0"/>
        </w:rPr>
        <w:t xml:space="preserve"> </w:t>
      </w:r>
      <w:r w:rsidR="009313A6">
        <w:rPr>
          <w:rFonts w:eastAsia="Calibri"/>
          <w:b w:val="0"/>
        </w:rPr>
        <w:t>12/11</w:t>
      </w:r>
      <w:r w:rsidRPr="000B3B90">
        <w:rPr>
          <w:rFonts w:eastAsia="Calibri"/>
        </w:rPr>
        <w:t xml:space="preserve"> </w:t>
      </w:r>
      <w:r w:rsidRPr="000B3B90">
        <w:rPr>
          <w:rFonts w:eastAsia="Calibri"/>
          <w:b w:val="0"/>
          <w:color w:val="000000"/>
          <w:lang w:eastAsia="en-US"/>
        </w:rPr>
        <w:t>«</w:t>
      </w:r>
      <w:r w:rsidRPr="000B3B90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0B3B90">
        <w:rPr>
          <w:rFonts w:eastAsia="Calibri"/>
          <w:b w:val="0"/>
          <w:color w:val="000000"/>
          <w:lang w:eastAsia="en-US"/>
        </w:rPr>
        <w:t>»</w:t>
      </w:r>
      <w:r w:rsidRPr="000B3B90">
        <w:t>.</w:t>
      </w:r>
    </w:p>
    <w:p w14:paraId="393592A8" w14:textId="77777777" w:rsidR="0040609B" w:rsidRPr="000B3B90" w:rsidRDefault="0040609B" w:rsidP="000B3B9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DAD5C" w14:textId="0527F3E9" w:rsidR="00DC7CC7" w:rsidRPr="000B3B90" w:rsidRDefault="003F5C97" w:rsidP="000B3B9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</w:t>
      </w:r>
      <w:r w:rsidR="00DC7CC7" w:rsidRPr="000B3B9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0B3B90" w:rsidRDefault="00DC7CC7" w:rsidP="000B3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0B3B90" w:rsidRDefault="00DC7CC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0B3B90" w:rsidRDefault="00DC7C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0B3B9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0B3B9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0B3B90" w:rsidRDefault="003F5C9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0B3B90" w:rsidRDefault="003F5C9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0B3B90" w:rsidRDefault="00FD049C" w:rsidP="000B3B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0B3B9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0B3B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1BEE96E4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0B3B9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0B3B9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0B3B90" w:rsidRDefault="003F5C97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0B3B90" w:rsidRDefault="003F5C97" w:rsidP="000B3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0B3B9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0B3B90" w:rsidRDefault="00B456C3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r w:rsidR="00584D72" w:rsidRPr="000B3B90">
        <w:rPr>
          <w:rFonts w:ascii="Times New Roman" w:eastAsia="Calibri" w:hAnsi="Times New Roman" w:cs="Times New Roman"/>
          <w:sz w:val="28"/>
          <w:szCs w:val="28"/>
        </w:rPr>
        <w:t>скан-</w:t>
      </w:r>
      <w:r w:rsidRPr="000B3B90">
        <w:rPr>
          <w:rFonts w:ascii="Times New Roman" w:eastAsia="Calibri" w:hAnsi="Times New Roman" w:cs="Times New Roman"/>
          <w:sz w:val="28"/>
          <w:szCs w:val="28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возможности получения отказа в предоставлении муниципальной </w:t>
      </w:r>
      <w:proofErr w:type="gramStart"/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16FDF74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“Многофункциональный центр”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0B3B90">
        <w:rPr>
          <w:rFonts w:ascii="Times New Roman" w:eastAsia="Calibri" w:hAnsi="Times New Roman" w:cs="Times New Roman"/>
          <w:sz w:val="28"/>
          <w:szCs w:val="28"/>
        </w:rPr>
        <w:br/>
        <w:t xml:space="preserve">№ 210-ФЗ. Заявитель вправе представить указанные документы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</w:p>
    <w:p w14:paraId="393007E3" w14:textId="719006D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0B3B90" w:rsidRDefault="003F5C97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61DA84B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</w:t>
      </w:r>
      <w:r w:rsidR="0062286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о взаимодействии.</w:t>
      </w:r>
    </w:p>
    <w:p w14:paraId="39B14025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0B3B9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7822E4C5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, в органы власти, организации, участвующие в предоставлении 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A5783" w:rsidRPr="000B3B90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="009F73D2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в случаях и порядке, установленных соглашением о взаимодействии.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8AEBDE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взаимодействии.</w:t>
      </w:r>
    </w:p>
    <w:p w14:paraId="2FEE4F5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0B3B90" w:rsidRDefault="00B456C3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0B3B90" w:rsidRDefault="00C34B88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0B3B9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2F3E8A0E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30724" w14:textId="3270314A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FB46F" w14:textId="7318E6B0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6D916" w14:textId="6BAE74F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A732A" w14:textId="5C5D1702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88F6D" w14:textId="2ACB3B5D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122BF" w14:textId="3BEE9703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40F34" w14:textId="1C22FEBD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361A5" w14:textId="1B7BEEC0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2EBED" w14:textId="32B8E5F7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B00A1" w14:textId="07FEAC34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10ED2" w14:textId="525B163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13480" w14:textId="1A7EB5B3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D42A3" w14:textId="0C196FA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D4FE8" w14:textId="69C48D5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02F0F" w14:textId="032720F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962DA" w14:textId="603B1DE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76875" w14:textId="5FEBAAAA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F2E65" w14:textId="0E1FC6F4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029CC" w14:textId="62DB22EE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7FE86" w14:textId="2A410972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427E5" w14:textId="62DFE319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81132" w14:textId="57AD822B" w:rsidR="009313A6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791AD" w14:textId="77777777" w:rsidR="009313A6" w:rsidRPr="00CB6BD0" w:rsidRDefault="009313A6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503EE" w14:textId="77777777" w:rsidR="001E15DF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2C08" w14:textId="27B08682" w:rsidR="0027290A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43F2C30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314C306E" w:rsidR="00FE4D93" w:rsidRPr="003A0800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2FC4F087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3E8D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2F8C09C" w14:textId="54EA6A96" w:rsidR="00C34B88" w:rsidRPr="003A0800" w:rsidRDefault="0062286F" w:rsidP="001E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15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12132E51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</w:t>
      </w:r>
      <w:r w:rsidR="001E15DF">
        <w:rPr>
          <w:rFonts w:ascii="Times New Roman" w:hAnsi="Times New Roman" w:cs="Times New Roman"/>
          <w:sz w:val="24"/>
          <w:szCs w:val="24"/>
        </w:rPr>
        <w:t>менование городского округа или</w:t>
      </w:r>
      <w:r w:rsidR="00472629">
        <w:rPr>
          <w:rFonts w:ascii="Times New Roman" w:hAnsi="Times New Roman" w:cs="Times New Roman"/>
          <w:sz w:val="24"/>
          <w:szCs w:val="24"/>
        </w:rPr>
        <w:t xml:space="preserve">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B83E8D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="00B83E8D"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33BF52E7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02955A61" w14:textId="629446A3" w:rsidR="00226B79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6B79"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="00226B79" w:rsidRPr="00226B79">
        <w:rPr>
          <w:rFonts w:ascii="Times New Roman" w:hAnsi="Times New Roman" w:cs="Times New Roman"/>
          <w:sz w:val="20"/>
          <w:szCs w:val="20"/>
        </w:rPr>
        <w:t>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r w:rsidR="00BB4958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D6F2A44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319D90" w14:textId="77777777" w:rsidR="001E15DF" w:rsidRDefault="001E15D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67B4E" w14:textId="65E0635E" w:rsidR="001E15DF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0F67F" w14:textId="1067A2C5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C0D0C" w14:textId="1E31C5D9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FD119" w14:textId="5A03A396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7A6FB" w14:textId="149D5C1C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35F0F" w14:textId="17014E15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D2704" w14:textId="31A35D68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3359F" w14:textId="4A99C051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3C729" w14:textId="230A3FA2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7EEB6" w14:textId="1B2A3835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B118F" w14:textId="6B4D570B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13FDA" w14:textId="6DB1460E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968F1" w14:textId="2D79D682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6FF83" w14:textId="21E7F054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B969D" w14:textId="32858E2C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C0DD1" w14:textId="60FA24F2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83BDE" w14:textId="7864447B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40A29" w14:textId="7E7E60AF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00D43" w14:textId="77777777" w:rsidR="009313A6" w:rsidRDefault="009313A6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0A3A4" w14:textId="42428148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218F9E2" w14:textId="69EF9C14" w:rsidR="006B4758" w:rsidRPr="003A0800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48D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8AF6FF" w14:textId="066DAB06" w:rsidR="0062286F" w:rsidRPr="0062286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к Административному регламенту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32605" w14:textId="3CA87D96" w:rsidR="006B4758" w:rsidRPr="003A0800" w:rsidRDefault="0062286F" w:rsidP="001E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64DE3B09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3C8BAAF3" w14:textId="77777777" w:rsidR="00B83E8D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Pr="00226B79">
        <w:rPr>
          <w:rFonts w:ascii="Times New Roman" w:hAnsi="Times New Roman" w:cs="Times New Roman"/>
          <w:sz w:val="20"/>
          <w:szCs w:val="20"/>
        </w:rPr>
        <w:t>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</w:t>
      </w:r>
      <w:proofErr w:type="gramStart"/>
      <w:r w:rsidRPr="003A0800">
        <w:rPr>
          <w:rFonts w:ascii="Times New Roman" w:hAnsi="Times New Roman"/>
          <w:sz w:val="20"/>
          <w:szCs w:val="20"/>
        </w:rPr>
        <w:t xml:space="preserve">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>физических</w:t>
      </w:r>
      <w:proofErr w:type="gramEnd"/>
      <w:r w:rsidRPr="003A0800">
        <w:rPr>
          <w:rFonts w:ascii="Times New Roman" w:hAnsi="Times New Roman"/>
          <w:bCs/>
          <w:sz w:val="20"/>
          <w:szCs w:val="20"/>
        </w:rPr>
        <w:t xml:space="preserve">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</w:t>
      </w:r>
      <w:proofErr w:type="spellStart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общей площадью ______ кв. м, расположенного по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lastRenderedPageBreak/>
        <w:t>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proofErr w:type="gramStart"/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A21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Default="00297C38" w:rsidP="00C8790E">
      <w:pPr>
        <w:spacing w:after="0" w:line="240" w:lineRule="auto"/>
        <w:ind w:right="-598"/>
      </w:pPr>
    </w:p>
    <w:p w14:paraId="0021C4A4" w14:textId="675F07EB" w:rsidR="00BB4958" w:rsidRDefault="00BB4958" w:rsidP="00C8790E">
      <w:pPr>
        <w:spacing w:after="0" w:line="240" w:lineRule="auto"/>
        <w:ind w:right="-598"/>
      </w:pPr>
    </w:p>
    <w:p w14:paraId="43BFABA5" w14:textId="3090D0EF" w:rsidR="009313A6" w:rsidRDefault="009313A6" w:rsidP="00C8790E">
      <w:pPr>
        <w:spacing w:after="0" w:line="240" w:lineRule="auto"/>
        <w:ind w:right="-598"/>
      </w:pPr>
    </w:p>
    <w:p w14:paraId="3EAC3DE3" w14:textId="1314A194" w:rsidR="009313A6" w:rsidRDefault="009313A6" w:rsidP="00C8790E">
      <w:pPr>
        <w:spacing w:after="0" w:line="240" w:lineRule="auto"/>
        <w:ind w:right="-598"/>
      </w:pPr>
    </w:p>
    <w:p w14:paraId="19875AB9" w14:textId="422B6357" w:rsidR="009313A6" w:rsidRDefault="009313A6" w:rsidP="00C8790E">
      <w:pPr>
        <w:spacing w:after="0" w:line="240" w:lineRule="auto"/>
        <w:ind w:right="-598"/>
      </w:pPr>
    </w:p>
    <w:p w14:paraId="158ECF95" w14:textId="2E7CA51D" w:rsidR="009313A6" w:rsidRDefault="009313A6" w:rsidP="00C8790E">
      <w:pPr>
        <w:spacing w:after="0" w:line="240" w:lineRule="auto"/>
        <w:ind w:right="-598"/>
      </w:pPr>
    </w:p>
    <w:p w14:paraId="7ED704CD" w14:textId="7DD2F7EA" w:rsidR="009313A6" w:rsidRDefault="009313A6" w:rsidP="00C8790E">
      <w:pPr>
        <w:spacing w:after="0" w:line="240" w:lineRule="auto"/>
        <w:ind w:right="-598"/>
      </w:pPr>
    </w:p>
    <w:p w14:paraId="217DD07C" w14:textId="52E2F24E" w:rsidR="009313A6" w:rsidRDefault="009313A6" w:rsidP="00C8790E">
      <w:pPr>
        <w:spacing w:after="0" w:line="240" w:lineRule="auto"/>
        <w:ind w:right="-598"/>
      </w:pPr>
    </w:p>
    <w:p w14:paraId="677680FC" w14:textId="6476A8E7" w:rsidR="009313A6" w:rsidRDefault="009313A6" w:rsidP="00C8790E">
      <w:pPr>
        <w:spacing w:after="0" w:line="240" w:lineRule="auto"/>
        <w:ind w:right="-598"/>
      </w:pPr>
    </w:p>
    <w:p w14:paraId="373A8B5F" w14:textId="2FE3F974" w:rsidR="009313A6" w:rsidRDefault="009313A6" w:rsidP="00C8790E">
      <w:pPr>
        <w:spacing w:after="0" w:line="240" w:lineRule="auto"/>
        <w:ind w:right="-598"/>
      </w:pPr>
    </w:p>
    <w:p w14:paraId="57E59DCC" w14:textId="3704551B" w:rsidR="009313A6" w:rsidRDefault="009313A6" w:rsidP="00C8790E">
      <w:pPr>
        <w:spacing w:after="0" w:line="240" w:lineRule="auto"/>
        <w:ind w:right="-598"/>
      </w:pPr>
    </w:p>
    <w:p w14:paraId="3C41C766" w14:textId="75D814BB" w:rsidR="009313A6" w:rsidRDefault="009313A6" w:rsidP="00C8790E">
      <w:pPr>
        <w:spacing w:after="0" w:line="240" w:lineRule="auto"/>
        <w:ind w:right="-598"/>
      </w:pPr>
    </w:p>
    <w:p w14:paraId="7DA04B68" w14:textId="735CD6C9" w:rsidR="009313A6" w:rsidRDefault="009313A6" w:rsidP="00C8790E">
      <w:pPr>
        <w:spacing w:after="0" w:line="240" w:lineRule="auto"/>
        <w:ind w:right="-598"/>
      </w:pPr>
    </w:p>
    <w:p w14:paraId="4BA8DF65" w14:textId="504D4D32" w:rsidR="009313A6" w:rsidRDefault="009313A6" w:rsidP="00C8790E">
      <w:pPr>
        <w:spacing w:after="0" w:line="240" w:lineRule="auto"/>
        <w:ind w:right="-598"/>
      </w:pPr>
    </w:p>
    <w:p w14:paraId="40975221" w14:textId="37461072" w:rsidR="009313A6" w:rsidRDefault="009313A6" w:rsidP="00C8790E">
      <w:pPr>
        <w:spacing w:after="0" w:line="240" w:lineRule="auto"/>
        <w:ind w:right="-598"/>
      </w:pPr>
    </w:p>
    <w:p w14:paraId="15F1BF7B" w14:textId="50DBBE33" w:rsidR="009313A6" w:rsidRDefault="009313A6" w:rsidP="00C8790E">
      <w:pPr>
        <w:spacing w:after="0" w:line="240" w:lineRule="auto"/>
        <w:ind w:right="-598"/>
      </w:pPr>
    </w:p>
    <w:p w14:paraId="191C7DC6" w14:textId="085A8C21" w:rsidR="009313A6" w:rsidRDefault="009313A6" w:rsidP="00C8790E">
      <w:pPr>
        <w:spacing w:after="0" w:line="240" w:lineRule="auto"/>
        <w:ind w:right="-598"/>
      </w:pPr>
    </w:p>
    <w:p w14:paraId="14BE9074" w14:textId="77777777" w:rsidR="009313A6" w:rsidRDefault="009313A6" w:rsidP="00C8790E">
      <w:pPr>
        <w:spacing w:after="0" w:line="240" w:lineRule="auto"/>
        <w:ind w:right="-598"/>
      </w:pPr>
    </w:p>
    <w:p w14:paraId="2A8171D7" w14:textId="77777777" w:rsidR="00BB4958" w:rsidRDefault="00BB4958" w:rsidP="00C8790E">
      <w:pPr>
        <w:spacing w:after="0" w:line="240" w:lineRule="auto"/>
        <w:ind w:right="-598"/>
      </w:pPr>
    </w:p>
    <w:p w14:paraId="75E83BBC" w14:textId="38E4C5BA" w:rsidR="00BB4958" w:rsidRDefault="00BB4958" w:rsidP="00C8790E">
      <w:pPr>
        <w:spacing w:after="0" w:line="240" w:lineRule="auto"/>
        <w:ind w:right="-598"/>
      </w:pPr>
    </w:p>
    <w:p w14:paraId="017FD881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20A16C43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0B0CB346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9024DCC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7B0EB4C" w14:textId="557E2868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2DECEA4" w14:textId="0444125C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59046A5D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3641"/>
        <w:gridCol w:w="2287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3377FD">
          <w:headerReference w:type="defaul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5A2357BE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3A0800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</w:t>
            </w:r>
            <w:proofErr w:type="spellStart"/>
            <w:r w:rsidRPr="003A0800">
              <w:rPr>
                <w:sz w:val="24"/>
                <w:szCs w:val="24"/>
              </w:rPr>
              <w:t>Уполномоченно</w:t>
            </w:r>
            <w:proofErr w:type="spellEnd"/>
            <w:r w:rsidR="00081645">
              <w:rPr>
                <w:sz w:val="24"/>
                <w:szCs w:val="24"/>
              </w:rPr>
              <w:t xml:space="preserve"> </w:t>
            </w:r>
            <w:proofErr w:type="spellStart"/>
            <w:r w:rsidRPr="003A0800">
              <w:rPr>
                <w:sz w:val="24"/>
                <w:szCs w:val="24"/>
              </w:rPr>
              <w:t>го</w:t>
            </w:r>
            <w:proofErr w:type="spellEnd"/>
            <w:r w:rsidRPr="003A0800">
              <w:rPr>
                <w:sz w:val="24"/>
                <w:szCs w:val="24"/>
              </w:rPr>
              <w:t xml:space="preserve">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</w:t>
            </w:r>
            <w:proofErr w:type="gramStart"/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должностному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285B3063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соответствии Федеральным законом от 5 апреля 2013 года № 44-ФЗ «О контрактной системе в </w:t>
            </w:r>
            <w:proofErr w:type="gramStart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сфере  закупок</w:t>
            </w:r>
            <w:proofErr w:type="gramEnd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</w:t>
            </w: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C05E09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его 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направляет курьера в Администрацию (Уполномоченный орган)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3A0800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DE8D" w14:textId="77777777" w:rsidR="005C5FC0" w:rsidRDefault="005C5FC0">
      <w:pPr>
        <w:spacing w:after="0" w:line="240" w:lineRule="auto"/>
      </w:pPr>
      <w:r>
        <w:separator/>
      </w:r>
    </w:p>
  </w:endnote>
  <w:endnote w:type="continuationSeparator" w:id="0">
    <w:p w14:paraId="59A4E633" w14:textId="77777777" w:rsidR="005C5FC0" w:rsidRDefault="005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D257" w14:textId="77777777" w:rsidR="005C5FC0" w:rsidRDefault="005C5FC0">
      <w:pPr>
        <w:spacing w:after="0" w:line="240" w:lineRule="auto"/>
      </w:pPr>
      <w:r>
        <w:separator/>
      </w:r>
    </w:p>
  </w:footnote>
  <w:footnote w:type="continuationSeparator" w:id="0">
    <w:p w14:paraId="28F10915" w14:textId="77777777" w:rsidR="005C5FC0" w:rsidRDefault="005C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F152839" w:rsidR="008548E4" w:rsidRPr="00D63BC5" w:rsidRDefault="008548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7EE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548E4" w:rsidRDefault="008548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3AF4"/>
    <w:rsid w:val="000B3B90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5A5C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15DF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37B"/>
    <w:rsid w:val="00273AFE"/>
    <w:rsid w:val="0027559A"/>
    <w:rsid w:val="00275CDB"/>
    <w:rsid w:val="002766D0"/>
    <w:rsid w:val="00280334"/>
    <w:rsid w:val="00280653"/>
    <w:rsid w:val="00280DB4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4A72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377FD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78F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47EE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A7913"/>
    <w:rsid w:val="005B0A9A"/>
    <w:rsid w:val="005B434E"/>
    <w:rsid w:val="005C5B6D"/>
    <w:rsid w:val="005C5EF6"/>
    <w:rsid w:val="005C5FC0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2670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1C0C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3AF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48E4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5D24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13A6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5F92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5974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5768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774E6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35933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0536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49C5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04B59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47BD5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791C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18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17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A161-5BF7-4760-BA5D-D7F76ED9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15618</Words>
  <Characters>89028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7</cp:revision>
  <cp:lastPrinted>2023-10-12T09:16:00Z</cp:lastPrinted>
  <dcterms:created xsi:type="dcterms:W3CDTF">2023-10-20T09:13:00Z</dcterms:created>
  <dcterms:modified xsi:type="dcterms:W3CDTF">2023-11-03T06:37:00Z</dcterms:modified>
</cp:coreProperties>
</file>