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16" w:rsidRDefault="00B62F16" w:rsidP="00B62F16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Дюртюлинская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межрайонная прокуратура разъясняет.</w:t>
      </w:r>
    </w:p>
    <w:p w:rsidR="00B62F16" w:rsidRPr="00A56C09" w:rsidRDefault="00B62F16" w:rsidP="00EF235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3A2" w:rsidRPr="003953A2" w:rsidRDefault="003953A2" w:rsidP="003953A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Приказом Минтруда Рос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953A2">
        <w:rPr>
          <w:rFonts w:ascii="Times New Roman" w:hAnsi="Times New Roman" w:cs="Times New Roman"/>
          <w:sz w:val="28"/>
          <w:szCs w:val="28"/>
        </w:rPr>
        <w:t>ии от 04.03.2024 № 89н «О внесении изменений в Порядок и условия назначения и выплаты государственных пособий гражданам, имеющим детей, утвержденные приказом Министерства труда и социальной защиты Российской Федерации от 29 сентября 2020 г. N 668н» приведены в соответствие с законодательством условия выплаты ежемесячного пособия по уходу за ребенком</w:t>
      </w:r>
      <w:bookmarkStart w:id="0" w:name="_GoBack"/>
      <w:bookmarkEnd w:id="0"/>
    </w:p>
    <w:p w:rsidR="003953A2" w:rsidRPr="003953A2" w:rsidRDefault="003953A2" w:rsidP="003953A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 xml:space="preserve"> В связи с принятием Федерального закона от 19 декабря 2023 г. N 620-ФЗ право на ежемесячное пособие по уходу за ребенком сохраняется в случае выхода на работу (службу) (в том числе на условиях неполного рабочего времени, работы на дому или дистанционной работы) ранее достижения ребенком возраста полутора лет, работы в период этого отпуска у другого работодателя, а также в случае продолжения обучения. </w:t>
      </w:r>
    </w:p>
    <w:p w:rsidR="003953A2" w:rsidRPr="003953A2" w:rsidRDefault="003953A2" w:rsidP="003953A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 xml:space="preserve">Настоящим приказом соответствующие дополнения внесены в Порядок и условия назначения и выплаты государственных пособий гражданам, имеющим детей. </w:t>
      </w:r>
    </w:p>
    <w:p w:rsidR="003953A2" w:rsidRDefault="003953A2" w:rsidP="00D56C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Pr="007A08E5" w:rsidRDefault="00AB7978" w:rsidP="00D56C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>Старший п</w:t>
      </w:r>
      <w:r w:rsidR="00DD61BB" w:rsidRPr="007A08E5">
        <w:rPr>
          <w:rFonts w:ascii="Times New Roman" w:hAnsi="Times New Roman" w:cs="Times New Roman"/>
          <w:sz w:val="28"/>
          <w:szCs w:val="28"/>
        </w:rPr>
        <w:t xml:space="preserve">омощник Дюртюлинского </w:t>
      </w: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 w:rsidRPr="007A08E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1D6DC3" w:rsidRPr="007A08E5">
        <w:rPr>
          <w:rFonts w:ascii="Times New Roman" w:hAnsi="Times New Roman" w:cs="Times New Roman"/>
          <w:sz w:val="28"/>
          <w:szCs w:val="28"/>
        </w:rPr>
        <w:t xml:space="preserve">      </w:t>
      </w:r>
      <w:r w:rsidR="007A08E5">
        <w:rPr>
          <w:rFonts w:ascii="Times New Roman" w:hAnsi="Times New Roman" w:cs="Times New Roman"/>
          <w:sz w:val="28"/>
          <w:szCs w:val="28"/>
        </w:rPr>
        <w:t xml:space="preserve">    </w:t>
      </w:r>
      <w:r w:rsidRPr="007A08E5">
        <w:rPr>
          <w:rFonts w:ascii="Times New Roman" w:hAnsi="Times New Roman" w:cs="Times New Roman"/>
          <w:sz w:val="28"/>
          <w:szCs w:val="28"/>
        </w:rPr>
        <w:t xml:space="preserve"> А.У. Сулейманова</w:t>
      </w:r>
    </w:p>
    <w:sectPr w:rsidR="00DD61BB" w:rsidRPr="007A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0C"/>
    <w:rsid w:val="00025C3A"/>
    <w:rsid w:val="000312FA"/>
    <w:rsid w:val="000A4DE9"/>
    <w:rsid w:val="0011005E"/>
    <w:rsid w:val="00115478"/>
    <w:rsid w:val="00130867"/>
    <w:rsid w:val="001350B7"/>
    <w:rsid w:val="00142D50"/>
    <w:rsid w:val="00176DC3"/>
    <w:rsid w:val="001B7FE9"/>
    <w:rsid w:val="001C46D5"/>
    <w:rsid w:val="001D6DC3"/>
    <w:rsid w:val="0021735A"/>
    <w:rsid w:val="002B389C"/>
    <w:rsid w:val="002C4225"/>
    <w:rsid w:val="00322DDE"/>
    <w:rsid w:val="00343004"/>
    <w:rsid w:val="00366C9F"/>
    <w:rsid w:val="003953A2"/>
    <w:rsid w:val="003A4995"/>
    <w:rsid w:val="003F3284"/>
    <w:rsid w:val="003F6491"/>
    <w:rsid w:val="0043096C"/>
    <w:rsid w:val="00462D2B"/>
    <w:rsid w:val="0049375C"/>
    <w:rsid w:val="004F1801"/>
    <w:rsid w:val="00513582"/>
    <w:rsid w:val="0055673A"/>
    <w:rsid w:val="00565ED2"/>
    <w:rsid w:val="005D7BDA"/>
    <w:rsid w:val="00604657"/>
    <w:rsid w:val="00650E2B"/>
    <w:rsid w:val="006E25B9"/>
    <w:rsid w:val="00724321"/>
    <w:rsid w:val="0074575A"/>
    <w:rsid w:val="00751F98"/>
    <w:rsid w:val="007651B1"/>
    <w:rsid w:val="007A08E5"/>
    <w:rsid w:val="007D055B"/>
    <w:rsid w:val="008514D5"/>
    <w:rsid w:val="00861746"/>
    <w:rsid w:val="008B2EA6"/>
    <w:rsid w:val="008B3380"/>
    <w:rsid w:val="008C1E6D"/>
    <w:rsid w:val="00942645"/>
    <w:rsid w:val="009B7163"/>
    <w:rsid w:val="009C1DF8"/>
    <w:rsid w:val="009D4184"/>
    <w:rsid w:val="00A24B5B"/>
    <w:rsid w:val="00A56C09"/>
    <w:rsid w:val="00AA6FCA"/>
    <w:rsid w:val="00AB7978"/>
    <w:rsid w:val="00AC4451"/>
    <w:rsid w:val="00AE40EA"/>
    <w:rsid w:val="00AE69AA"/>
    <w:rsid w:val="00AF1E9B"/>
    <w:rsid w:val="00B05BA6"/>
    <w:rsid w:val="00B3117D"/>
    <w:rsid w:val="00B34A1A"/>
    <w:rsid w:val="00B62F16"/>
    <w:rsid w:val="00B821B7"/>
    <w:rsid w:val="00BD0AB9"/>
    <w:rsid w:val="00BD7E4F"/>
    <w:rsid w:val="00BE0983"/>
    <w:rsid w:val="00C06085"/>
    <w:rsid w:val="00C40E44"/>
    <w:rsid w:val="00C971C5"/>
    <w:rsid w:val="00CC10F5"/>
    <w:rsid w:val="00CC7954"/>
    <w:rsid w:val="00D56C73"/>
    <w:rsid w:val="00D665E7"/>
    <w:rsid w:val="00D823EC"/>
    <w:rsid w:val="00D8689C"/>
    <w:rsid w:val="00DA360C"/>
    <w:rsid w:val="00DD61BB"/>
    <w:rsid w:val="00E40877"/>
    <w:rsid w:val="00E6449D"/>
    <w:rsid w:val="00E85BB1"/>
    <w:rsid w:val="00E9443D"/>
    <w:rsid w:val="00EB4195"/>
    <w:rsid w:val="00EF235D"/>
    <w:rsid w:val="00F15534"/>
    <w:rsid w:val="00F23A8D"/>
    <w:rsid w:val="00F82A68"/>
    <w:rsid w:val="00F939DB"/>
    <w:rsid w:val="00FA1F7E"/>
    <w:rsid w:val="00FB5717"/>
    <w:rsid w:val="00FE0FE8"/>
    <w:rsid w:val="00FF1061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E460"/>
  <w15:chartTrackingRefBased/>
  <w15:docId w15:val="{D6F3FE61-06D5-4762-B6EC-13C909E7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E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DA360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DA360C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rsid w:val="00DA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2F1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096C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2C422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C4225"/>
    <w:rPr>
      <w:b/>
      <w:bCs/>
    </w:rPr>
  </w:style>
  <w:style w:type="paragraph" w:customStyle="1" w:styleId="Standard">
    <w:name w:val="Standard"/>
    <w:rsid w:val="00FE0F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9">
    <w:name w:val="Emphasis"/>
    <w:rsid w:val="00130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Алия Ульфатовна</dc:creator>
  <cp:keywords/>
  <dc:description/>
  <cp:lastModifiedBy>Сулейманова Алия Ульфатовна</cp:lastModifiedBy>
  <cp:revision>2</cp:revision>
  <cp:lastPrinted>2024-07-12T04:52:00Z</cp:lastPrinted>
  <dcterms:created xsi:type="dcterms:W3CDTF">2024-08-09T04:46:00Z</dcterms:created>
  <dcterms:modified xsi:type="dcterms:W3CDTF">2024-08-09T04:46:00Z</dcterms:modified>
</cp:coreProperties>
</file>